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36B" w:rsidRPr="00070C20" w:rsidRDefault="00E9736B" w:rsidP="00E9736B">
      <w:pPr>
        <w:spacing w:before="100" w:beforeAutospacing="1" w:after="100" w:afterAutospacing="1" w:line="240" w:lineRule="auto"/>
        <w:rPr>
          <w:rFonts w:ascii="Cambria" w:eastAsia="Times New Roman" w:hAnsi="Cambria"/>
          <w:sz w:val="24"/>
          <w:szCs w:val="24"/>
        </w:rPr>
      </w:pPr>
      <w:proofErr w:type="gramStart"/>
      <w:r w:rsidRPr="00070C20">
        <w:rPr>
          <w:rFonts w:ascii="Cambria" w:eastAsia="Times New Roman" w:hAnsi="Cambria"/>
          <w:b/>
          <w:bCs/>
          <w:sz w:val="24"/>
          <w:szCs w:val="24"/>
        </w:rPr>
        <w:t>Subject :</w:t>
      </w:r>
      <w:proofErr w:type="gramEnd"/>
      <w:r w:rsidRPr="00070C20">
        <w:rPr>
          <w:rFonts w:ascii="Cambria" w:eastAsia="Times New Roman" w:hAnsi="Cambria"/>
          <w:b/>
          <w:bCs/>
          <w:sz w:val="24"/>
          <w:szCs w:val="24"/>
        </w:rPr>
        <w:t>  INTRODUCTION TO ADVERTISING</w:t>
      </w:r>
      <w:r w:rsidRPr="00070C20">
        <w:rPr>
          <w:rFonts w:ascii="Cambria" w:eastAsia="Times New Roman" w:hAnsi="Cambria"/>
          <w:sz w:val="24"/>
          <w:szCs w:val="24"/>
        </w:rPr>
        <w:t> </w:t>
      </w:r>
    </w:p>
    <w:p w:rsidR="00E9736B" w:rsidRPr="00070C20" w:rsidRDefault="00E9736B" w:rsidP="00E9736B">
      <w:pPr>
        <w:spacing w:before="100" w:beforeAutospacing="1" w:after="100" w:afterAutospacing="1" w:line="240" w:lineRule="auto"/>
        <w:rPr>
          <w:rFonts w:ascii="Cambria" w:eastAsia="Times New Roman" w:hAnsi="Cambria"/>
          <w:sz w:val="24"/>
          <w:szCs w:val="24"/>
        </w:rPr>
      </w:pPr>
      <w:proofErr w:type="gramStart"/>
      <w:r w:rsidRPr="00070C20">
        <w:rPr>
          <w:rFonts w:ascii="Cambria" w:eastAsia="Times New Roman" w:hAnsi="Cambria"/>
          <w:b/>
          <w:bCs/>
          <w:sz w:val="24"/>
          <w:szCs w:val="24"/>
        </w:rPr>
        <w:t>Paper  :</w:t>
      </w:r>
      <w:proofErr w:type="gramEnd"/>
      <w:r w:rsidRPr="00070C20">
        <w:rPr>
          <w:rFonts w:ascii="Cambria" w:eastAsia="Times New Roman" w:hAnsi="Cambria"/>
          <w:b/>
          <w:bCs/>
          <w:sz w:val="24"/>
          <w:szCs w:val="24"/>
        </w:rPr>
        <w:t xml:space="preserve">       I</w:t>
      </w:r>
      <w:r w:rsidRPr="00070C20">
        <w:rPr>
          <w:rFonts w:ascii="Cambria" w:eastAsia="Times New Roman" w:hAnsi="Cambria"/>
          <w:sz w:val="24"/>
          <w:szCs w:val="24"/>
        </w:rPr>
        <w:t> </w:t>
      </w:r>
    </w:p>
    <w:p w:rsidR="00E9736B" w:rsidRPr="00070C20" w:rsidRDefault="00E9736B" w:rsidP="00E9736B">
      <w:pPr>
        <w:spacing w:before="100" w:beforeAutospacing="1" w:after="100" w:afterAutospacing="1" w:line="240" w:lineRule="auto"/>
        <w:rPr>
          <w:rFonts w:ascii="Cambria" w:eastAsia="Times New Roman" w:hAnsi="Cambria"/>
          <w:sz w:val="24"/>
          <w:szCs w:val="24"/>
        </w:rPr>
      </w:pPr>
      <w:r w:rsidRPr="00070C20">
        <w:rPr>
          <w:rFonts w:ascii="Cambria" w:eastAsia="Times New Roman" w:hAnsi="Cambria"/>
          <w:b/>
          <w:bCs/>
          <w:sz w:val="24"/>
          <w:szCs w:val="24"/>
        </w:rPr>
        <w:t xml:space="preserve">Objective: </w:t>
      </w:r>
    </w:p>
    <w:p w:rsidR="00E9736B" w:rsidRPr="00E9736B" w:rsidRDefault="00E9736B" w:rsidP="00E9736B">
      <w:pPr>
        <w:numPr>
          <w:ilvl w:val="0"/>
          <w:numId w:val="3"/>
        </w:numPr>
        <w:spacing w:before="100" w:beforeAutospacing="1" w:after="100" w:afterAutospacing="1" w:line="240" w:lineRule="auto"/>
        <w:ind w:left="840"/>
        <w:rPr>
          <w:rFonts w:ascii="Cambria" w:eastAsia="Times New Roman" w:hAnsi="Cambria"/>
          <w:sz w:val="24"/>
          <w:szCs w:val="24"/>
        </w:rPr>
      </w:pPr>
      <w:r w:rsidRPr="00E9736B">
        <w:rPr>
          <w:rFonts w:ascii="Cambria" w:eastAsia="Times New Roman" w:hAnsi="Cambria"/>
          <w:sz w:val="24"/>
          <w:szCs w:val="24"/>
        </w:rPr>
        <w:t xml:space="preserve">To give a brief insight about advertising &amp; </w:t>
      </w:r>
      <w:proofErr w:type="gramStart"/>
      <w:r w:rsidRPr="00E9736B">
        <w:rPr>
          <w:rFonts w:ascii="Cambria" w:eastAsia="Times New Roman" w:hAnsi="Cambria"/>
          <w:sz w:val="24"/>
          <w:szCs w:val="24"/>
        </w:rPr>
        <w:t>it’s</w:t>
      </w:r>
      <w:proofErr w:type="gramEnd"/>
      <w:r w:rsidRPr="00E9736B">
        <w:rPr>
          <w:rFonts w:ascii="Cambria" w:eastAsia="Times New Roman" w:hAnsi="Cambria"/>
          <w:sz w:val="24"/>
          <w:szCs w:val="24"/>
        </w:rPr>
        <w:t xml:space="preserve"> different aspects to the students of Media.</w:t>
      </w:r>
    </w:p>
    <w:p w:rsidR="00E9736B" w:rsidRPr="00070C20" w:rsidRDefault="00E9736B" w:rsidP="00E9736B">
      <w:pPr>
        <w:spacing w:before="100" w:beforeAutospacing="1" w:after="100" w:afterAutospacing="1" w:line="240" w:lineRule="auto"/>
        <w:rPr>
          <w:rFonts w:ascii="Cambria" w:eastAsia="Times New Roman" w:hAnsi="Cambria"/>
          <w:sz w:val="24"/>
          <w:szCs w:val="24"/>
        </w:rPr>
      </w:pPr>
      <w:proofErr w:type="gramStart"/>
      <w:r w:rsidRPr="00070C20">
        <w:rPr>
          <w:rFonts w:ascii="Cambria" w:eastAsia="Times New Roman" w:hAnsi="Cambria"/>
          <w:b/>
          <w:bCs/>
          <w:sz w:val="24"/>
          <w:szCs w:val="24"/>
        </w:rPr>
        <w:t>Syllabus</w:t>
      </w:r>
      <w:r w:rsidRPr="00070C20">
        <w:rPr>
          <w:rFonts w:ascii="Cambria" w:eastAsia="Times New Roman" w:hAnsi="Cambria"/>
          <w:sz w:val="24"/>
          <w:szCs w:val="24"/>
        </w:rPr>
        <w:t> </w:t>
      </w:r>
      <w:r>
        <w:rPr>
          <w:rFonts w:ascii="Cambria" w:eastAsia="Times New Roman" w:hAnsi="Cambria"/>
          <w:sz w:val="24"/>
          <w:szCs w:val="24"/>
        </w:rPr>
        <w:t>:</w:t>
      </w:r>
      <w:proofErr w:type="gramEnd"/>
    </w:p>
    <w:p w:rsidR="00E9736B" w:rsidRPr="00311AC0" w:rsidRDefault="00E9736B" w:rsidP="00311AC0">
      <w:pPr>
        <w:pStyle w:val="ListParagraph"/>
        <w:numPr>
          <w:ilvl w:val="1"/>
          <w:numId w:val="3"/>
        </w:numPr>
        <w:spacing w:before="100" w:beforeAutospacing="1" w:after="100" w:afterAutospacing="1" w:line="240" w:lineRule="auto"/>
        <w:rPr>
          <w:rFonts w:ascii="Cambria" w:eastAsia="Times New Roman" w:hAnsi="Cambria"/>
          <w:sz w:val="24"/>
          <w:szCs w:val="24"/>
        </w:rPr>
      </w:pPr>
      <w:r w:rsidRPr="00311AC0">
        <w:rPr>
          <w:rFonts w:ascii="Cambria" w:eastAsia="Times New Roman" w:hAnsi="Cambria"/>
          <w:sz w:val="24"/>
          <w:szCs w:val="24"/>
        </w:rPr>
        <w:t>Advertising  -  Meaning., Definition and functions</w:t>
      </w:r>
      <w:r w:rsidR="00122316" w:rsidRPr="00311AC0">
        <w:rPr>
          <w:rFonts w:ascii="Cambria" w:eastAsia="Times New Roman" w:hAnsi="Cambria"/>
          <w:sz w:val="24"/>
          <w:szCs w:val="24"/>
        </w:rPr>
        <w:t>( objectives)</w:t>
      </w:r>
      <w:r w:rsidRPr="00311AC0">
        <w:rPr>
          <w:rFonts w:ascii="Cambria" w:eastAsia="Times New Roman" w:hAnsi="Cambria"/>
          <w:sz w:val="24"/>
          <w:szCs w:val="24"/>
        </w:rPr>
        <w:t>:</w:t>
      </w:r>
    </w:p>
    <w:p w:rsidR="00E9736B" w:rsidRDefault="00E9736B" w:rsidP="002C1820">
      <w:pPr>
        <w:spacing w:before="100" w:beforeAutospacing="1" w:after="100" w:afterAutospacing="1" w:line="240" w:lineRule="auto"/>
        <w:rPr>
          <w:rStyle w:val="apple-converted-space"/>
          <w:color w:val="000000"/>
          <w:shd w:val="clear" w:color="auto" w:fill="FFFFFF"/>
        </w:rPr>
      </w:pPr>
      <w:r>
        <w:rPr>
          <w:color w:val="000000"/>
          <w:shd w:val="clear" w:color="auto" w:fill="FFFFFF"/>
        </w:rPr>
        <w:t xml:space="preserve">Kotler defines </w:t>
      </w:r>
      <w:r w:rsidR="00826019">
        <w:rPr>
          <w:color w:val="000000"/>
          <w:shd w:val="clear" w:color="auto" w:fill="FFFFFF"/>
        </w:rPr>
        <w:t>advertising as</w:t>
      </w:r>
      <w:r>
        <w:rPr>
          <w:color w:val="000000"/>
          <w:shd w:val="clear" w:color="auto" w:fill="FFFFFF"/>
        </w:rPr>
        <w:t xml:space="preserve"> “The means of providing the most persuasive possible selling message to the right prospects at the lowest possible cost”.</w:t>
      </w:r>
      <w:r>
        <w:rPr>
          <w:rStyle w:val="apple-converted-space"/>
          <w:color w:val="000000"/>
          <w:shd w:val="clear" w:color="auto" w:fill="FFFFFF"/>
        </w:rPr>
        <w:t> </w:t>
      </w:r>
    </w:p>
    <w:p w:rsidR="00B12E00" w:rsidRPr="00A10F14" w:rsidRDefault="00E9736B" w:rsidP="002C1820">
      <w:pPr>
        <w:spacing w:before="100" w:beforeAutospacing="1" w:after="100" w:afterAutospacing="1" w:line="240" w:lineRule="auto"/>
        <w:rPr>
          <w:rStyle w:val="Emphasis"/>
          <w:b/>
          <w:shd w:val="clear" w:color="auto" w:fill="FFFFFF"/>
        </w:rPr>
      </w:pPr>
      <w:r w:rsidRPr="00A10F14">
        <w:rPr>
          <w:rStyle w:val="Emphasis"/>
          <w:b/>
          <w:shd w:val="clear" w:color="auto" w:fill="FFFFFF"/>
        </w:rPr>
        <w:t>“Advertising is any paid form of non-personal presentation and promotion of ideas, goods and services through mass media such as newspapers, magazines, television or radio by an identified sponsor”.</w:t>
      </w:r>
    </w:p>
    <w:p w:rsidR="00B12E00" w:rsidRPr="00B12E00" w:rsidRDefault="00B12E00" w:rsidP="00B12E00">
      <w:pPr>
        <w:spacing w:before="100" w:beforeAutospacing="1" w:after="100" w:afterAutospacing="1" w:line="240" w:lineRule="auto"/>
        <w:rPr>
          <w:i/>
          <w:iCs/>
          <w:color w:val="3366FF"/>
          <w:shd w:val="clear" w:color="auto" w:fill="FFFFFF"/>
        </w:rPr>
      </w:pPr>
      <w:r>
        <w:rPr>
          <w:rFonts w:ascii="Times New Roman" w:eastAsia="Times New Roman" w:hAnsi="Times New Roman" w:cs="Times New Roman"/>
          <w:color w:val="000000"/>
          <w:sz w:val="40"/>
          <w:szCs w:val="40"/>
        </w:rPr>
        <w:t>S</w:t>
      </w:r>
      <w:r w:rsidRPr="00B12E00">
        <w:rPr>
          <w:rFonts w:ascii="Times New Roman" w:eastAsia="Times New Roman" w:hAnsi="Times New Roman" w:cs="Times New Roman"/>
          <w:color w:val="000000"/>
          <w:sz w:val="40"/>
          <w:szCs w:val="40"/>
        </w:rPr>
        <w:t>tages in a well-managed advertising campaign</w:t>
      </w:r>
      <w:r w:rsidRPr="00B12E00">
        <w:rPr>
          <w:rFonts w:ascii="Times New Roman" w:eastAsia="Times New Roman" w:hAnsi="Times New Roman" w:cs="Times New Roman"/>
          <w:color w:val="000000"/>
          <w:sz w:val="24"/>
          <w:szCs w:val="24"/>
        </w:rPr>
        <w:t>:</w:t>
      </w:r>
    </w:p>
    <w:p w:rsidR="00B12E00" w:rsidRPr="001D0A43" w:rsidRDefault="001D0A43" w:rsidP="00D371A1">
      <w:pPr>
        <w:rPr>
          <w:rFonts w:eastAsia="Times New Roman"/>
          <w:b/>
          <w:sz w:val="28"/>
          <w:szCs w:val="28"/>
        </w:rPr>
      </w:pPr>
      <w:r w:rsidRPr="001D0A43">
        <w:rPr>
          <w:rFonts w:eastAsia="Times New Roman"/>
          <w:b/>
          <w:sz w:val="28"/>
          <w:szCs w:val="28"/>
        </w:rPr>
        <w:t xml:space="preserve">STAGE 1: SET ADVERTISING </w:t>
      </w:r>
      <w:proofErr w:type="gramStart"/>
      <w:r w:rsidRPr="001D0A43">
        <w:rPr>
          <w:rFonts w:eastAsia="Times New Roman"/>
          <w:b/>
          <w:sz w:val="28"/>
          <w:szCs w:val="28"/>
        </w:rPr>
        <w:t xml:space="preserve">OBJECTIVES </w:t>
      </w:r>
      <w:r w:rsidR="00935C10">
        <w:rPr>
          <w:rFonts w:eastAsia="Times New Roman"/>
          <w:b/>
          <w:sz w:val="28"/>
          <w:szCs w:val="28"/>
        </w:rPr>
        <w:t xml:space="preserve"> (</w:t>
      </w:r>
      <w:proofErr w:type="gramEnd"/>
      <w:r w:rsidR="00935C10">
        <w:rPr>
          <w:rFonts w:eastAsia="Times New Roman"/>
          <w:b/>
          <w:sz w:val="28"/>
          <w:szCs w:val="28"/>
        </w:rPr>
        <w:t>RIP)</w:t>
      </w:r>
    </w:p>
    <w:p w:rsidR="00B12E00" w:rsidRPr="00B12E00" w:rsidRDefault="00B12E00" w:rsidP="00D371A1">
      <w:pPr>
        <w:rPr>
          <w:rFonts w:eastAsia="Times New Roman"/>
        </w:rPr>
      </w:pPr>
      <w:r w:rsidRPr="00B12E00">
        <w:rPr>
          <w:rFonts w:eastAsia="Times New Roman"/>
        </w:rPr>
        <w:t>An advertising objective is a specific communication task to be achieved with a specific target audience during a specified period of time. Advertising objectives fall into three main categories:</w:t>
      </w:r>
    </w:p>
    <w:p w:rsidR="00050DE2" w:rsidRPr="00B12E00" w:rsidRDefault="00050DE2" w:rsidP="00050DE2">
      <w:pPr>
        <w:rPr>
          <w:rFonts w:eastAsia="Times New Roman"/>
        </w:rPr>
      </w:pPr>
      <w:r w:rsidRPr="00B12E00">
        <w:rPr>
          <w:rFonts w:eastAsia="Times New Roman"/>
        </w:rPr>
        <w:t xml:space="preserve">To remind – e.g. </w:t>
      </w:r>
      <w:r w:rsidRPr="00B12E00">
        <w:rPr>
          <w:rFonts w:eastAsia="Times New Roman"/>
          <w:color w:val="FF0000"/>
        </w:rPr>
        <w:t>remind buyers</w:t>
      </w:r>
      <w:r w:rsidRPr="00B12E00">
        <w:rPr>
          <w:rFonts w:eastAsia="Times New Roman"/>
        </w:rPr>
        <w:t xml:space="preserve"> where to find a product</w:t>
      </w:r>
    </w:p>
    <w:p w:rsidR="00B12E00" w:rsidRPr="00B12E00" w:rsidRDefault="00B12E00" w:rsidP="00D371A1">
      <w:pPr>
        <w:rPr>
          <w:rFonts w:eastAsia="Times New Roman"/>
        </w:rPr>
      </w:pPr>
      <w:r w:rsidRPr="00B12E00">
        <w:rPr>
          <w:rFonts w:eastAsia="Times New Roman"/>
        </w:rPr>
        <w:t xml:space="preserve">To inform – e.g. tell customers about a </w:t>
      </w:r>
      <w:r w:rsidRPr="00B12E00">
        <w:rPr>
          <w:rFonts w:eastAsia="Times New Roman"/>
          <w:color w:val="FF0000"/>
        </w:rPr>
        <w:t>new product</w:t>
      </w:r>
    </w:p>
    <w:p w:rsidR="00B12E00" w:rsidRPr="00B12E00" w:rsidRDefault="00B12E00" w:rsidP="00D371A1">
      <w:pPr>
        <w:rPr>
          <w:rFonts w:eastAsia="Times New Roman"/>
        </w:rPr>
      </w:pPr>
      <w:r w:rsidRPr="00B12E00">
        <w:rPr>
          <w:rFonts w:eastAsia="Times New Roman"/>
        </w:rPr>
        <w:t xml:space="preserve">To persuade – e.g. encourage customers to </w:t>
      </w:r>
      <w:r w:rsidRPr="00B12E00">
        <w:rPr>
          <w:rFonts w:eastAsia="Times New Roman"/>
          <w:color w:val="FF0000"/>
        </w:rPr>
        <w:t>switch</w:t>
      </w:r>
      <w:r w:rsidRPr="00B12E00">
        <w:rPr>
          <w:rFonts w:eastAsia="Times New Roman"/>
        </w:rPr>
        <w:t xml:space="preserve"> to a different brand</w:t>
      </w:r>
    </w:p>
    <w:p w:rsidR="00B12E00" w:rsidRPr="00B12E00" w:rsidRDefault="001D0A43" w:rsidP="00D371A1">
      <w:pPr>
        <w:rPr>
          <w:rFonts w:eastAsia="Times New Roman"/>
        </w:rPr>
      </w:pPr>
      <w:r w:rsidRPr="001D0A43">
        <w:rPr>
          <w:rFonts w:eastAsia="Times New Roman"/>
          <w:b/>
          <w:sz w:val="28"/>
          <w:szCs w:val="28"/>
        </w:rPr>
        <w:t>STAGE 2: SET THE ADVERTISING BUDGET</w:t>
      </w:r>
      <w:r w:rsidRPr="00B12E00">
        <w:rPr>
          <w:rFonts w:eastAsia="Times New Roman"/>
        </w:rPr>
        <w:t xml:space="preserve"> </w:t>
      </w:r>
    </w:p>
    <w:p w:rsidR="00B12E00" w:rsidRPr="00B12E00" w:rsidRDefault="00B12E00" w:rsidP="00D371A1">
      <w:pPr>
        <w:rPr>
          <w:rFonts w:eastAsia="Times New Roman"/>
        </w:rPr>
      </w:pPr>
      <w:r w:rsidRPr="00B12E00">
        <w:rPr>
          <w:rFonts w:eastAsia="Times New Roman"/>
        </w:rPr>
        <w:t>Marketers should remember that the role of advertising is to create demand for a product. The amount spent on advertising should be relevant to the potential sales impact of the campaign. This, in turn will reflect the characteristics of the product being advertised.</w:t>
      </w:r>
    </w:p>
    <w:p w:rsidR="00B12E00" w:rsidRPr="00B12E00" w:rsidRDefault="00B12E00" w:rsidP="00D371A1">
      <w:pPr>
        <w:rPr>
          <w:rFonts w:eastAsia="Times New Roman"/>
        </w:rPr>
      </w:pPr>
      <w:r w:rsidRPr="00B12E00">
        <w:rPr>
          <w:rFonts w:eastAsia="Times New Roman"/>
        </w:rPr>
        <w:t xml:space="preserve">For example, new products tend to need a larger advertising budget to help build awareness and to encourage consumers to trial the product. A product that is highly differentiated may also need more advertising to help set it apart from the competition – </w:t>
      </w:r>
      <w:r w:rsidR="009C2C97" w:rsidRPr="00B12E00">
        <w:rPr>
          <w:rFonts w:eastAsia="Times New Roman"/>
        </w:rPr>
        <w:t>emphasizing</w:t>
      </w:r>
      <w:r w:rsidRPr="00B12E00">
        <w:rPr>
          <w:rFonts w:eastAsia="Times New Roman"/>
        </w:rPr>
        <w:t xml:space="preserve"> the points of difference.</w:t>
      </w:r>
    </w:p>
    <w:p w:rsidR="00B12E00" w:rsidRPr="00B12E00" w:rsidRDefault="00B12E00" w:rsidP="00D371A1">
      <w:pPr>
        <w:rPr>
          <w:rFonts w:eastAsia="Times New Roman"/>
        </w:rPr>
      </w:pPr>
      <w:r w:rsidRPr="00B12E00">
        <w:rPr>
          <w:rFonts w:eastAsia="Times New Roman"/>
        </w:rPr>
        <w:lastRenderedPageBreak/>
        <w:t>Setting the advertising budget is not easy – how can a business predict the right amount to spend. Which parts of the advertising campaign will work best and which will have relatively little effect? Often businesses use “rules-of-thumb” (e.g. advertising/sales ratio) as a guide to set the budget.</w:t>
      </w:r>
    </w:p>
    <w:p w:rsidR="00B12E00" w:rsidRPr="001D0A43" w:rsidRDefault="001D0A43" w:rsidP="00D371A1">
      <w:pPr>
        <w:rPr>
          <w:rFonts w:eastAsia="Times New Roman"/>
          <w:b/>
          <w:sz w:val="28"/>
          <w:szCs w:val="28"/>
        </w:rPr>
      </w:pPr>
      <w:r w:rsidRPr="001D0A43">
        <w:rPr>
          <w:rFonts w:eastAsia="Times New Roman"/>
          <w:b/>
          <w:sz w:val="28"/>
          <w:szCs w:val="28"/>
        </w:rPr>
        <w:t>STAGE 3: DETERMINE THE KEY ADVERTISING MESSAGES</w:t>
      </w:r>
      <w:r>
        <w:rPr>
          <w:rFonts w:eastAsia="Times New Roman"/>
          <w:b/>
          <w:sz w:val="28"/>
          <w:szCs w:val="28"/>
        </w:rPr>
        <w:t xml:space="preserve"> (USP---BIG IDEA)</w:t>
      </w:r>
    </w:p>
    <w:p w:rsidR="00B12E00" w:rsidRPr="00B12E00" w:rsidRDefault="00B12E00" w:rsidP="00D371A1">
      <w:pPr>
        <w:rPr>
          <w:rFonts w:eastAsia="Times New Roman"/>
        </w:rPr>
      </w:pPr>
      <w:r w:rsidRPr="00B12E00">
        <w:rPr>
          <w:rFonts w:eastAsia="Times New Roman"/>
        </w:rPr>
        <w:t>Spending a lot on advertising does not guarantee success (witness the infamous John Cleese campaign for Sainsbury). Research suggests that the clarity of the advertising message is often more important than the amount spent. The advertising message must be carefully targeted to impact the target customer audience. A successful advertising message should have the following characteristics:</w:t>
      </w:r>
    </w:p>
    <w:p w:rsidR="001D0A43" w:rsidRDefault="001D0A43" w:rsidP="00D371A1">
      <w:pPr>
        <w:rPr>
          <w:rFonts w:eastAsia="Times New Roman"/>
        </w:rPr>
      </w:pPr>
      <w:r>
        <w:rPr>
          <w:rFonts w:eastAsia="Times New Roman"/>
        </w:rPr>
        <w:t>(</w:t>
      </w:r>
      <w:proofErr w:type="gramStart"/>
      <w:r>
        <w:rPr>
          <w:rFonts w:eastAsia="Times New Roman"/>
        </w:rPr>
        <w:t>AIDA )</w:t>
      </w:r>
      <w:proofErr w:type="gramEnd"/>
    </w:p>
    <w:p w:rsidR="00B12E00" w:rsidRPr="00B12E00" w:rsidRDefault="00B12E00" w:rsidP="00D371A1">
      <w:pPr>
        <w:rPr>
          <w:rFonts w:eastAsia="Times New Roman"/>
        </w:rPr>
      </w:pPr>
      <w:r w:rsidRPr="00B12E00">
        <w:rPr>
          <w:rFonts w:eastAsia="Times New Roman"/>
        </w:rPr>
        <w:t>Meaningful – customers should find the message relevant</w:t>
      </w:r>
    </w:p>
    <w:p w:rsidR="00B12E00" w:rsidRPr="00B12E00" w:rsidRDefault="00B12E00" w:rsidP="00D371A1">
      <w:pPr>
        <w:rPr>
          <w:rFonts w:eastAsia="Times New Roman"/>
        </w:rPr>
      </w:pPr>
      <w:r w:rsidRPr="00B12E00">
        <w:rPr>
          <w:rFonts w:eastAsia="Times New Roman"/>
        </w:rPr>
        <w:t>Distinctive – capture the customer’s attention</w:t>
      </w:r>
    </w:p>
    <w:p w:rsidR="00B12E00" w:rsidRPr="00B12E00" w:rsidRDefault="00B12E00" w:rsidP="00D371A1">
      <w:pPr>
        <w:rPr>
          <w:rFonts w:eastAsia="Times New Roman"/>
        </w:rPr>
      </w:pPr>
      <w:r w:rsidRPr="00B12E00">
        <w:rPr>
          <w:rFonts w:eastAsia="Times New Roman"/>
        </w:rPr>
        <w:t>Believable – a difficult task, since research suggests most consumers doubt the truth of advertising in general</w:t>
      </w:r>
    </w:p>
    <w:p w:rsidR="00B12E00" w:rsidRPr="001D0A43" w:rsidRDefault="001D0A43" w:rsidP="00D371A1">
      <w:pPr>
        <w:rPr>
          <w:rFonts w:eastAsia="Times New Roman"/>
          <w:b/>
          <w:sz w:val="28"/>
          <w:szCs w:val="28"/>
        </w:rPr>
      </w:pPr>
      <w:r w:rsidRPr="001D0A43">
        <w:rPr>
          <w:rFonts w:eastAsia="Times New Roman"/>
          <w:b/>
          <w:sz w:val="28"/>
          <w:szCs w:val="28"/>
        </w:rPr>
        <w:t xml:space="preserve">STAGE 4: DECIDE WHICH ADVERTISING MEDIA TO </w:t>
      </w:r>
      <w:r w:rsidR="00FC0B8A" w:rsidRPr="001D0A43">
        <w:rPr>
          <w:rFonts w:eastAsia="Times New Roman"/>
          <w:b/>
          <w:sz w:val="28"/>
          <w:szCs w:val="28"/>
        </w:rPr>
        <w:t>USE</w:t>
      </w:r>
      <w:r w:rsidR="00FC0B8A">
        <w:rPr>
          <w:rFonts w:eastAsia="Times New Roman"/>
          <w:b/>
          <w:sz w:val="28"/>
          <w:szCs w:val="28"/>
        </w:rPr>
        <w:t>;</w:t>
      </w:r>
      <w:r>
        <w:rPr>
          <w:rFonts w:eastAsia="Times New Roman"/>
          <w:b/>
          <w:sz w:val="28"/>
          <w:szCs w:val="28"/>
        </w:rPr>
        <w:t xml:space="preserve"> ATL V/S BTL</w:t>
      </w:r>
    </w:p>
    <w:p w:rsidR="00B12E00" w:rsidRPr="00B12E00" w:rsidRDefault="00B12E00" w:rsidP="00D371A1">
      <w:pPr>
        <w:rPr>
          <w:rFonts w:eastAsia="Times New Roman"/>
        </w:rPr>
      </w:pPr>
      <w:r w:rsidRPr="00B12E00">
        <w:rPr>
          <w:rFonts w:eastAsia="Times New Roman"/>
        </w:rPr>
        <w:t xml:space="preserve">There are a variety of advertising media from which to </w:t>
      </w:r>
      <w:r w:rsidR="00826019" w:rsidRPr="00B12E00">
        <w:rPr>
          <w:rFonts w:eastAsia="Times New Roman"/>
        </w:rPr>
        <w:t>choose</w:t>
      </w:r>
      <w:r w:rsidRPr="00B12E00">
        <w:rPr>
          <w:rFonts w:eastAsia="Times New Roman"/>
        </w:rPr>
        <w:t>. A campaign may use one or more of the media alternatives. The key factors in choosing the right media include:</w:t>
      </w:r>
    </w:p>
    <w:p w:rsidR="00B12E00" w:rsidRPr="00B12E00" w:rsidRDefault="00B12E00" w:rsidP="00D371A1">
      <w:pPr>
        <w:rPr>
          <w:rFonts w:eastAsia="Times New Roman"/>
        </w:rPr>
      </w:pPr>
      <w:r w:rsidRPr="00B12E00">
        <w:rPr>
          <w:rFonts w:eastAsia="Times New Roman"/>
        </w:rPr>
        <w:t>Reach – what proportion of the target customers will be exposed to the advertising?</w:t>
      </w:r>
    </w:p>
    <w:p w:rsidR="00B12E00" w:rsidRPr="00B12E00" w:rsidRDefault="00B12E00" w:rsidP="00D371A1">
      <w:pPr>
        <w:rPr>
          <w:rFonts w:eastAsia="Times New Roman"/>
        </w:rPr>
      </w:pPr>
      <w:r w:rsidRPr="00B12E00">
        <w:rPr>
          <w:rFonts w:eastAsia="Times New Roman"/>
        </w:rPr>
        <w:t>Frequency – how many times will the target customer be exposed to the advertising message?</w:t>
      </w:r>
    </w:p>
    <w:p w:rsidR="00B12E00" w:rsidRPr="00B12E00" w:rsidRDefault="00B12E00" w:rsidP="00D371A1">
      <w:pPr>
        <w:rPr>
          <w:rFonts w:eastAsia="Times New Roman"/>
        </w:rPr>
      </w:pPr>
      <w:r w:rsidRPr="00B12E00">
        <w:rPr>
          <w:rFonts w:eastAsia="Times New Roman"/>
        </w:rPr>
        <w:t>Media Impact – where, if the target customer sees the message – will it have most impact? For example does an advert promoting holidays for elderly people have more impact on Television (if so, when and which channels) or in a national newspaper or perhaps a magazine focused on this segment of the population?</w:t>
      </w:r>
    </w:p>
    <w:p w:rsidR="00B12E00" w:rsidRPr="00B12E00" w:rsidRDefault="00B12E00" w:rsidP="00D371A1">
      <w:pPr>
        <w:rPr>
          <w:rFonts w:eastAsia="Times New Roman"/>
        </w:rPr>
      </w:pPr>
      <w:r w:rsidRPr="00B12E00">
        <w:rPr>
          <w:rFonts w:eastAsia="Times New Roman"/>
        </w:rPr>
        <w:t>Another key decision in relation to advertising media relates to the timing of the campaign. Some products are particularly suited to seasonal campaigns on television (e.g. Christmas hampers) whereas for other products, a regular advertising campaign throughout the year in media such as newspapers and specialist magazines (e.g. cottage holidays in the Lake District) is more appropriate.</w:t>
      </w:r>
    </w:p>
    <w:p w:rsidR="00B12E00" w:rsidRDefault="001D0A43" w:rsidP="00D371A1">
      <w:pPr>
        <w:rPr>
          <w:rFonts w:eastAsia="Times New Roman"/>
          <w:b/>
          <w:sz w:val="28"/>
          <w:szCs w:val="28"/>
        </w:rPr>
      </w:pPr>
      <w:r w:rsidRPr="001D0A43">
        <w:rPr>
          <w:rFonts w:eastAsia="Times New Roman"/>
          <w:b/>
          <w:sz w:val="28"/>
          <w:szCs w:val="28"/>
        </w:rPr>
        <w:t>STAGE 5: EVALUATE THE RESULTS OF THE ADVERTISING CAMPAIGN</w:t>
      </w:r>
    </w:p>
    <w:p w:rsidR="001D0A43" w:rsidRPr="001D0A43" w:rsidRDefault="001D0A43" w:rsidP="00D371A1">
      <w:pPr>
        <w:rPr>
          <w:rFonts w:eastAsia="Times New Roman"/>
          <w:b/>
          <w:sz w:val="28"/>
          <w:szCs w:val="28"/>
        </w:rPr>
      </w:pPr>
      <w:r>
        <w:rPr>
          <w:rFonts w:eastAsia="Times New Roman"/>
          <w:b/>
          <w:sz w:val="28"/>
          <w:szCs w:val="28"/>
        </w:rPr>
        <w:t>AIDA; DAGMAR</w:t>
      </w:r>
    </w:p>
    <w:p w:rsidR="00B12E00" w:rsidRPr="00B12E00" w:rsidRDefault="00B12E00" w:rsidP="00D371A1">
      <w:pPr>
        <w:rPr>
          <w:rFonts w:eastAsia="Times New Roman"/>
        </w:rPr>
      </w:pPr>
      <w:r w:rsidRPr="00B12E00">
        <w:rPr>
          <w:rFonts w:eastAsia="Times New Roman"/>
        </w:rPr>
        <w:t>The evaluation of an advertising campaign should focus on two key areas:</w:t>
      </w:r>
    </w:p>
    <w:p w:rsidR="00B12E00" w:rsidRPr="00B12E00" w:rsidRDefault="00B12E00" w:rsidP="00D371A1">
      <w:pPr>
        <w:rPr>
          <w:rFonts w:eastAsia="Times New Roman"/>
        </w:rPr>
      </w:pPr>
      <w:r w:rsidRPr="00B12E00">
        <w:rPr>
          <w:rFonts w:eastAsia="Times New Roman"/>
        </w:rPr>
        <w:lastRenderedPageBreak/>
        <w:t>The Communication Effects – is the intended message being communicated effectively and to the intended audience?</w:t>
      </w:r>
    </w:p>
    <w:p w:rsidR="00B12E00" w:rsidRPr="00B12E00" w:rsidRDefault="00B12E00" w:rsidP="00D371A1">
      <w:pPr>
        <w:rPr>
          <w:rFonts w:eastAsia="Times New Roman"/>
        </w:rPr>
      </w:pPr>
      <w:r w:rsidRPr="00B12E00">
        <w:rPr>
          <w:rFonts w:eastAsia="Times New Roman"/>
        </w:rPr>
        <w:t xml:space="preserve">The Sales Effects – has the campaign generated the intended sales </w:t>
      </w:r>
      <w:r w:rsidR="00826019" w:rsidRPr="00B12E00">
        <w:rPr>
          <w:rFonts w:eastAsia="Times New Roman"/>
        </w:rPr>
        <w:t>growth?</w:t>
      </w:r>
      <w:r w:rsidRPr="00B12E00">
        <w:rPr>
          <w:rFonts w:eastAsia="Times New Roman"/>
        </w:rPr>
        <w:t xml:space="preserve"> This second area is much more difficult to measure.</w:t>
      </w:r>
    </w:p>
    <w:p w:rsidR="00E9736B" w:rsidRDefault="00E9736B" w:rsidP="00311AC0">
      <w:pPr>
        <w:pStyle w:val="ListParagraph"/>
        <w:numPr>
          <w:ilvl w:val="1"/>
          <w:numId w:val="3"/>
        </w:numPr>
        <w:spacing w:before="100" w:beforeAutospacing="1" w:after="100" w:afterAutospacing="1" w:line="240" w:lineRule="auto"/>
        <w:rPr>
          <w:rFonts w:ascii="Cambria" w:eastAsia="Times New Roman" w:hAnsi="Cambria"/>
          <w:b/>
          <w:sz w:val="28"/>
          <w:szCs w:val="28"/>
        </w:rPr>
      </w:pPr>
      <w:r w:rsidRPr="00311AC0">
        <w:rPr>
          <w:rFonts w:ascii="Cambria" w:eastAsia="Times New Roman" w:hAnsi="Cambria"/>
          <w:b/>
          <w:sz w:val="28"/>
          <w:szCs w:val="28"/>
        </w:rPr>
        <w:t>Evolution of Advertising  National &amp; Int</w:t>
      </w:r>
      <w:r w:rsidR="00122316" w:rsidRPr="00311AC0">
        <w:rPr>
          <w:rFonts w:ascii="Cambria" w:eastAsia="Times New Roman" w:hAnsi="Cambria"/>
          <w:b/>
          <w:sz w:val="28"/>
          <w:szCs w:val="28"/>
        </w:rPr>
        <w:t>ernational level:</w:t>
      </w:r>
      <w:r w:rsidR="00D371A1" w:rsidRPr="00311AC0">
        <w:rPr>
          <w:rFonts w:ascii="Cambria" w:eastAsia="Times New Roman" w:hAnsi="Cambria"/>
          <w:b/>
          <w:sz w:val="28"/>
          <w:szCs w:val="28"/>
        </w:rPr>
        <w:t xml:space="preserve"> READ ONLY</w:t>
      </w:r>
    </w:p>
    <w:p w:rsidR="00311AC0" w:rsidRPr="00311AC0" w:rsidRDefault="00311AC0" w:rsidP="00311AC0">
      <w:pPr>
        <w:pStyle w:val="ListParagraph"/>
        <w:spacing w:before="100" w:beforeAutospacing="1" w:after="100" w:afterAutospacing="1" w:line="240" w:lineRule="auto"/>
        <w:ind w:left="450"/>
        <w:rPr>
          <w:rFonts w:ascii="Cambria" w:eastAsia="Times New Roman" w:hAnsi="Cambria"/>
          <w:b/>
          <w:sz w:val="28"/>
          <w:szCs w:val="28"/>
        </w:rPr>
      </w:pPr>
    </w:p>
    <w:p w:rsidR="00D371A1" w:rsidRPr="00311AC0" w:rsidRDefault="00D371A1" w:rsidP="00311AC0">
      <w:pPr>
        <w:pStyle w:val="ListParagraph"/>
        <w:numPr>
          <w:ilvl w:val="0"/>
          <w:numId w:val="3"/>
        </w:numPr>
        <w:shd w:val="clear" w:color="auto" w:fill="FFFFFF"/>
        <w:spacing w:before="96" w:after="120" w:line="288" w:lineRule="atLeast"/>
        <w:rPr>
          <w:rFonts w:ascii="Arial" w:eastAsia="Times New Roman" w:hAnsi="Arial" w:cs="Arial"/>
          <w:i/>
          <w:color w:val="000000"/>
          <w:sz w:val="20"/>
          <w:szCs w:val="20"/>
        </w:rPr>
      </w:pPr>
      <w:r w:rsidRPr="00311AC0">
        <w:rPr>
          <w:rFonts w:ascii="Arial" w:eastAsia="Times New Roman" w:hAnsi="Arial" w:cs="Arial"/>
          <w:i/>
          <w:color w:val="000000"/>
          <w:sz w:val="20"/>
          <w:szCs w:val="20"/>
        </w:rPr>
        <w:t>INTERNATIONAL: Egyptians used</w:t>
      </w:r>
      <w:r w:rsidRPr="00311AC0">
        <w:rPr>
          <w:rFonts w:ascii="Arial" w:eastAsia="Times New Roman" w:hAnsi="Arial" w:cs="Arial"/>
          <w:i/>
          <w:color w:val="000000"/>
          <w:sz w:val="20"/>
        </w:rPr>
        <w:t> </w:t>
      </w:r>
      <w:hyperlink r:id="rId6" w:tooltip="Papyrus" w:history="1">
        <w:r w:rsidRPr="00311AC0">
          <w:rPr>
            <w:rFonts w:ascii="Arial" w:eastAsia="Times New Roman" w:hAnsi="Arial" w:cs="Arial"/>
            <w:i/>
            <w:color w:val="0B0080"/>
            <w:sz w:val="20"/>
            <w:u w:val="single"/>
          </w:rPr>
          <w:t>papyrus</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to make sales messages and wall posters.</w:t>
      </w:r>
      <w:r w:rsidRPr="00311AC0">
        <w:rPr>
          <w:rFonts w:ascii="Arial" w:eastAsia="Times New Roman" w:hAnsi="Arial" w:cs="Arial"/>
          <w:i/>
          <w:color w:val="000000"/>
          <w:sz w:val="20"/>
        </w:rPr>
        <w:t> </w:t>
      </w:r>
      <w:hyperlink r:id="rId7" w:tooltip="Advertising campaign" w:history="1">
        <w:r w:rsidRPr="00311AC0">
          <w:rPr>
            <w:rFonts w:ascii="Arial" w:eastAsia="Times New Roman" w:hAnsi="Arial" w:cs="Arial"/>
            <w:i/>
            <w:color w:val="0B0080"/>
            <w:sz w:val="20"/>
            <w:u w:val="single"/>
          </w:rPr>
          <w:t xml:space="preserve">Commercial </w:t>
        </w:r>
        <w:proofErr w:type="spellStart"/>
        <w:r w:rsidRPr="00311AC0">
          <w:rPr>
            <w:rFonts w:ascii="Arial" w:eastAsia="Times New Roman" w:hAnsi="Arial" w:cs="Arial"/>
            <w:i/>
            <w:color w:val="0B0080"/>
            <w:sz w:val="20"/>
            <w:u w:val="single"/>
          </w:rPr>
          <w:t>messages</w:t>
        </w:r>
      </w:hyperlink>
      <w:r w:rsidRPr="00311AC0">
        <w:rPr>
          <w:rFonts w:ascii="Arial" w:eastAsia="Times New Roman" w:hAnsi="Arial" w:cs="Arial"/>
          <w:i/>
          <w:color w:val="000000"/>
          <w:sz w:val="20"/>
          <w:szCs w:val="20"/>
        </w:rPr>
        <w:t>and</w:t>
      </w:r>
      <w:proofErr w:type="spellEnd"/>
      <w:r w:rsidRPr="00311AC0">
        <w:rPr>
          <w:rFonts w:ascii="Arial" w:eastAsia="Times New Roman" w:hAnsi="Arial" w:cs="Arial"/>
          <w:i/>
          <w:color w:val="000000"/>
          <w:sz w:val="20"/>
          <w:szCs w:val="20"/>
        </w:rPr>
        <w:t xml:space="preserve"> political campaign displays have been found in the ruins of</w:t>
      </w:r>
      <w:r w:rsidRPr="00311AC0">
        <w:rPr>
          <w:rFonts w:ascii="Arial" w:eastAsia="Times New Roman" w:hAnsi="Arial" w:cs="Arial"/>
          <w:i/>
          <w:color w:val="000000"/>
          <w:sz w:val="20"/>
        </w:rPr>
        <w:t> </w:t>
      </w:r>
      <w:hyperlink r:id="rId8" w:tooltip="Pompeii" w:history="1">
        <w:r w:rsidRPr="00311AC0">
          <w:rPr>
            <w:rFonts w:ascii="Arial" w:eastAsia="Times New Roman" w:hAnsi="Arial" w:cs="Arial"/>
            <w:i/>
            <w:color w:val="0B0080"/>
            <w:sz w:val="20"/>
            <w:u w:val="single"/>
          </w:rPr>
          <w:t>Pompeii</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and ancient</w:t>
      </w:r>
      <w:r w:rsidRPr="00311AC0">
        <w:rPr>
          <w:rFonts w:ascii="Arial" w:eastAsia="Times New Roman" w:hAnsi="Arial" w:cs="Arial"/>
          <w:i/>
          <w:color w:val="000000"/>
          <w:sz w:val="20"/>
        </w:rPr>
        <w:t> </w:t>
      </w:r>
      <w:proofErr w:type="spellStart"/>
      <w:r w:rsidR="005D1323" w:rsidRPr="00311AC0">
        <w:rPr>
          <w:rFonts w:ascii="Arial" w:eastAsia="Times New Roman" w:hAnsi="Arial" w:cs="Arial"/>
          <w:i/>
          <w:color w:val="000000"/>
          <w:sz w:val="20"/>
          <w:szCs w:val="20"/>
        </w:rPr>
        <w:fldChar w:fldCharType="begin"/>
      </w:r>
      <w:r w:rsidRPr="00311AC0">
        <w:rPr>
          <w:rFonts w:ascii="Arial" w:eastAsia="Times New Roman" w:hAnsi="Arial" w:cs="Arial"/>
          <w:i/>
          <w:color w:val="000000"/>
          <w:sz w:val="20"/>
          <w:szCs w:val="20"/>
        </w:rPr>
        <w:instrText xml:space="preserve"> HYPERLINK "http://en.wikipedia.org/wiki/Arabian_Peninsula" \o "Arabian Peninsula" </w:instrText>
      </w:r>
      <w:r w:rsidR="005D1323" w:rsidRPr="00311AC0">
        <w:rPr>
          <w:rFonts w:ascii="Arial" w:eastAsia="Times New Roman" w:hAnsi="Arial" w:cs="Arial"/>
          <w:i/>
          <w:color w:val="000000"/>
          <w:sz w:val="20"/>
          <w:szCs w:val="20"/>
        </w:rPr>
        <w:fldChar w:fldCharType="separate"/>
      </w:r>
      <w:r w:rsidRPr="00311AC0">
        <w:rPr>
          <w:rFonts w:ascii="Arial" w:eastAsia="Times New Roman" w:hAnsi="Arial" w:cs="Arial"/>
          <w:i/>
          <w:color w:val="0B0080"/>
          <w:sz w:val="20"/>
          <w:u w:val="single"/>
        </w:rPr>
        <w:t>Arabia</w:t>
      </w:r>
      <w:r w:rsidR="005D1323" w:rsidRPr="00311AC0">
        <w:rPr>
          <w:rFonts w:ascii="Arial" w:eastAsia="Times New Roman" w:hAnsi="Arial" w:cs="Arial"/>
          <w:i/>
          <w:color w:val="000000"/>
          <w:sz w:val="20"/>
          <w:szCs w:val="20"/>
        </w:rPr>
        <w:fldChar w:fldCharType="end"/>
      </w:r>
      <w:r w:rsidRPr="00311AC0">
        <w:rPr>
          <w:rFonts w:ascii="Arial" w:eastAsia="Times New Roman" w:hAnsi="Arial" w:cs="Arial"/>
          <w:i/>
          <w:color w:val="000000"/>
          <w:sz w:val="20"/>
          <w:szCs w:val="20"/>
        </w:rPr>
        <w:t>.</w:t>
      </w:r>
      <w:hyperlink r:id="rId9" w:tooltip="Lost and found" w:history="1">
        <w:r w:rsidRPr="00311AC0">
          <w:rPr>
            <w:rFonts w:ascii="Arial" w:eastAsia="Times New Roman" w:hAnsi="Arial" w:cs="Arial"/>
            <w:i/>
            <w:color w:val="0B0080"/>
            <w:sz w:val="20"/>
            <w:u w:val="single"/>
          </w:rPr>
          <w:t>Lost</w:t>
        </w:r>
        <w:proofErr w:type="spellEnd"/>
        <w:r w:rsidRPr="00311AC0">
          <w:rPr>
            <w:rFonts w:ascii="Arial" w:eastAsia="Times New Roman" w:hAnsi="Arial" w:cs="Arial"/>
            <w:i/>
            <w:color w:val="0B0080"/>
            <w:sz w:val="20"/>
            <w:u w:val="single"/>
          </w:rPr>
          <w:t xml:space="preserve"> and found</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advertising on papyrus was common in</w:t>
      </w:r>
      <w:r w:rsidRPr="00311AC0">
        <w:rPr>
          <w:rFonts w:ascii="Arial" w:eastAsia="Times New Roman" w:hAnsi="Arial" w:cs="Arial"/>
          <w:i/>
          <w:color w:val="000000"/>
          <w:sz w:val="20"/>
        </w:rPr>
        <w:t> </w:t>
      </w:r>
      <w:hyperlink r:id="rId10" w:tooltip="Ancient Greece" w:history="1">
        <w:r w:rsidRPr="00311AC0">
          <w:rPr>
            <w:rFonts w:ascii="Arial" w:eastAsia="Times New Roman" w:hAnsi="Arial" w:cs="Arial"/>
            <w:i/>
            <w:color w:val="0B0080"/>
            <w:sz w:val="20"/>
            <w:u w:val="single"/>
          </w:rPr>
          <w:t>Ancient Greece</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and</w:t>
      </w:r>
      <w:r w:rsidRPr="00311AC0">
        <w:rPr>
          <w:rFonts w:ascii="Arial" w:eastAsia="Times New Roman" w:hAnsi="Arial" w:cs="Arial"/>
          <w:i/>
          <w:color w:val="000000"/>
          <w:sz w:val="20"/>
        </w:rPr>
        <w:t> </w:t>
      </w:r>
      <w:hyperlink r:id="rId11" w:tooltip="Ancient Rome" w:history="1">
        <w:r w:rsidRPr="00311AC0">
          <w:rPr>
            <w:rFonts w:ascii="Arial" w:eastAsia="Times New Roman" w:hAnsi="Arial" w:cs="Arial"/>
            <w:i/>
            <w:color w:val="0B0080"/>
            <w:sz w:val="20"/>
            <w:u w:val="single"/>
          </w:rPr>
          <w:t>Ancient Rome</w:t>
        </w:r>
      </w:hyperlink>
      <w:r w:rsidRPr="00311AC0">
        <w:rPr>
          <w:rFonts w:ascii="Arial" w:eastAsia="Times New Roman" w:hAnsi="Arial" w:cs="Arial"/>
          <w:i/>
          <w:color w:val="000000"/>
          <w:sz w:val="20"/>
          <w:szCs w:val="20"/>
        </w:rPr>
        <w:t>. Wall or rock painting for commercial advertising is another manifestation of an ancient advertising form, which is present to this day in many parts of Asia, Africa, and South America. The tradition of wall painting can be traced back to Indian</w:t>
      </w:r>
      <w:r w:rsidRPr="00311AC0">
        <w:rPr>
          <w:rFonts w:ascii="Arial" w:eastAsia="Times New Roman" w:hAnsi="Arial" w:cs="Arial"/>
          <w:i/>
          <w:color w:val="000000"/>
          <w:sz w:val="20"/>
        </w:rPr>
        <w:t> </w:t>
      </w:r>
      <w:hyperlink r:id="rId12" w:tooltip="Rock art" w:history="1">
        <w:r w:rsidRPr="00311AC0">
          <w:rPr>
            <w:rFonts w:ascii="Arial" w:eastAsia="Times New Roman" w:hAnsi="Arial" w:cs="Arial"/>
            <w:i/>
            <w:color w:val="0B0080"/>
            <w:sz w:val="20"/>
            <w:u w:val="single"/>
          </w:rPr>
          <w:t>rock art</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paintings that date back to 4000 BC.</w:t>
      </w:r>
      <w:hyperlink r:id="rId13" w:anchor="cite_note-Bhatia-5" w:history="1">
        <w:r w:rsidRPr="00311AC0">
          <w:rPr>
            <w:rFonts w:ascii="Arial" w:eastAsia="Times New Roman" w:hAnsi="Arial" w:cs="Arial"/>
            <w:i/>
            <w:color w:val="0B0080"/>
            <w:sz w:val="20"/>
            <w:u w:val="single"/>
            <w:vertAlign w:val="superscript"/>
          </w:rPr>
          <w:t>[5]</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History tells us that</w:t>
      </w:r>
      <w:r w:rsidRPr="00311AC0">
        <w:rPr>
          <w:rFonts w:ascii="Arial" w:eastAsia="Times New Roman" w:hAnsi="Arial" w:cs="Arial"/>
          <w:i/>
          <w:color w:val="000000"/>
          <w:sz w:val="20"/>
        </w:rPr>
        <w:t> </w:t>
      </w:r>
      <w:hyperlink r:id="rId14" w:tooltip="Out-of-home advertising" w:history="1">
        <w:r w:rsidRPr="00311AC0">
          <w:rPr>
            <w:rFonts w:ascii="Arial" w:eastAsia="Times New Roman" w:hAnsi="Arial" w:cs="Arial"/>
            <w:i/>
            <w:color w:val="0B0080"/>
            <w:sz w:val="20"/>
            <w:u w:val="single"/>
          </w:rPr>
          <w:t>Out-of-home advertising</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and</w:t>
      </w:r>
      <w:r w:rsidRPr="00311AC0">
        <w:rPr>
          <w:rFonts w:ascii="Arial" w:eastAsia="Times New Roman" w:hAnsi="Arial" w:cs="Arial"/>
          <w:i/>
          <w:color w:val="000000"/>
          <w:sz w:val="20"/>
        </w:rPr>
        <w:t> </w:t>
      </w:r>
      <w:hyperlink r:id="rId15" w:tooltip="Billboards" w:history="1">
        <w:r w:rsidRPr="00311AC0">
          <w:rPr>
            <w:rFonts w:ascii="Arial" w:eastAsia="Times New Roman" w:hAnsi="Arial" w:cs="Arial"/>
            <w:i/>
            <w:color w:val="0B0080"/>
            <w:sz w:val="20"/>
            <w:u w:val="single"/>
          </w:rPr>
          <w:t>billboards</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are the oldest forms of advertising.</w:t>
      </w:r>
    </w:p>
    <w:p w:rsidR="00D371A1" w:rsidRPr="00311AC0" w:rsidRDefault="00D371A1" w:rsidP="00311AC0">
      <w:pPr>
        <w:pStyle w:val="ListParagraph"/>
        <w:numPr>
          <w:ilvl w:val="0"/>
          <w:numId w:val="3"/>
        </w:numPr>
        <w:shd w:val="clear" w:color="auto" w:fill="FFFFFF"/>
        <w:spacing w:before="96" w:after="120" w:line="288" w:lineRule="atLeast"/>
        <w:rPr>
          <w:rFonts w:ascii="Arial" w:eastAsia="Times New Roman" w:hAnsi="Arial" w:cs="Arial"/>
          <w:i/>
          <w:color w:val="000000"/>
          <w:sz w:val="20"/>
          <w:szCs w:val="20"/>
        </w:rPr>
      </w:pPr>
      <w:r w:rsidRPr="00311AC0">
        <w:rPr>
          <w:rFonts w:ascii="Arial" w:eastAsia="Times New Roman" w:hAnsi="Arial" w:cs="Arial"/>
          <w:i/>
          <w:color w:val="000000"/>
          <w:sz w:val="20"/>
          <w:szCs w:val="20"/>
        </w:rPr>
        <w:t>As the towns and cities of the</w:t>
      </w:r>
      <w:r w:rsidRPr="00311AC0">
        <w:rPr>
          <w:rFonts w:ascii="Arial" w:eastAsia="Times New Roman" w:hAnsi="Arial" w:cs="Arial"/>
          <w:i/>
          <w:color w:val="000000"/>
          <w:sz w:val="20"/>
        </w:rPr>
        <w:t> </w:t>
      </w:r>
      <w:hyperlink r:id="rId16" w:tooltip="Middle Ages" w:history="1">
        <w:r w:rsidRPr="00311AC0">
          <w:rPr>
            <w:rFonts w:ascii="Arial" w:eastAsia="Times New Roman" w:hAnsi="Arial" w:cs="Arial"/>
            <w:i/>
            <w:color w:val="0B0080"/>
            <w:sz w:val="20"/>
            <w:u w:val="single"/>
          </w:rPr>
          <w:t>Middle Ages</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began to grow, and the general populace was unable to read, signs that today would say cobbler, miller, tailor or blacksmith would use an image associated with their trade such as a boot, a suit, a hat, a clock, a diamond, a horse shoe, a candle or even a bag of flour. Fruits and vegetables were sold in the city square from the backs of carts and wagons and their proprietors used street callers (</w:t>
      </w:r>
      <w:hyperlink r:id="rId17" w:tooltip="Town crier" w:history="1">
        <w:r w:rsidRPr="00311AC0">
          <w:rPr>
            <w:rFonts w:ascii="Arial" w:eastAsia="Times New Roman" w:hAnsi="Arial" w:cs="Arial"/>
            <w:i/>
            <w:color w:val="0B0080"/>
            <w:sz w:val="20"/>
            <w:u w:val="single"/>
          </w:rPr>
          <w:t>town criers</w:t>
        </w:r>
      </w:hyperlink>
      <w:r w:rsidRPr="00311AC0">
        <w:rPr>
          <w:rFonts w:ascii="Arial" w:eastAsia="Times New Roman" w:hAnsi="Arial" w:cs="Arial"/>
          <w:i/>
          <w:color w:val="000000"/>
          <w:sz w:val="20"/>
          <w:szCs w:val="20"/>
        </w:rPr>
        <w:t>) to announce their whereabouts for the convenience of the customers.</w:t>
      </w:r>
    </w:p>
    <w:p w:rsidR="00D371A1" w:rsidRPr="00311AC0" w:rsidRDefault="00D371A1" w:rsidP="00311AC0">
      <w:pPr>
        <w:pStyle w:val="ListParagraph"/>
        <w:numPr>
          <w:ilvl w:val="0"/>
          <w:numId w:val="3"/>
        </w:numPr>
        <w:shd w:val="clear" w:color="auto" w:fill="FFFFFF"/>
        <w:spacing w:before="96" w:after="120" w:line="288" w:lineRule="atLeast"/>
        <w:rPr>
          <w:rFonts w:ascii="Arial" w:eastAsia="Times New Roman" w:hAnsi="Arial" w:cs="Arial"/>
          <w:i/>
          <w:color w:val="000000"/>
          <w:sz w:val="20"/>
          <w:szCs w:val="20"/>
        </w:rPr>
      </w:pPr>
      <w:r w:rsidRPr="00311AC0">
        <w:rPr>
          <w:rFonts w:ascii="Arial" w:eastAsia="Times New Roman" w:hAnsi="Arial" w:cs="Arial"/>
          <w:i/>
          <w:color w:val="000000"/>
          <w:sz w:val="20"/>
          <w:szCs w:val="20"/>
        </w:rPr>
        <w:t>As education became an apparent need and reading, as well as printing, developed advertising expanded to include handbills.</w:t>
      </w:r>
      <w:r w:rsidRPr="00311AC0">
        <w:rPr>
          <w:rFonts w:ascii="Arial" w:eastAsia="Times New Roman" w:hAnsi="Arial" w:cs="Arial"/>
          <w:i/>
          <w:color w:val="000000"/>
          <w:sz w:val="20"/>
          <w:szCs w:val="20"/>
          <w:vertAlign w:val="superscript"/>
        </w:rPr>
        <w:t>[</w:t>
      </w:r>
      <w:hyperlink r:id="rId18" w:tooltip="Wikipedia:Citation needed" w:history="1">
        <w:r w:rsidRPr="00311AC0">
          <w:rPr>
            <w:rFonts w:ascii="Arial" w:eastAsia="Times New Roman" w:hAnsi="Arial" w:cs="Arial"/>
            <w:i/>
            <w:iCs/>
            <w:color w:val="0B0080"/>
            <w:sz w:val="20"/>
            <w:u w:val="single"/>
            <w:vertAlign w:val="superscript"/>
          </w:rPr>
          <w:t>citation needed</w:t>
        </w:r>
      </w:hyperlink>
      <w:r w:rsidRPr="00311AC0">
        <w:rPr>
          <w:rFonts w:ascii="Arial" w:eastAsia="Times New Roman" w:hAnsi="Arial" w:cs="Arial"/>
          <w:i/>
          <w:color w:val="000000"/>
          <w:sz w:val="20"/>
          <w:szCs w:val="20"/>
          <w:vertAlign w:val="superscript"/>
        </w:rPr>
        <w:t>]</w:t>
      </w:r>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In the 18th century</w:t>
      </w:r>
      <w:r w:rsidRPr="00311AC0">
        <w:rPr>
          <w:rFonts w:ascii="Arial" w:eastAsia="Times New Roman" w:hAnsi="Arial" w:cs="Arial"/>
          <w:i/>
          <w:color w:val="000000"/>
          <w:sz w:val="20"/>
          <w:szCs w:val="20"/>
          <w:vertAlign w:val="superscript"/>
        </w:rPr>
        <w:t>[</w:t>
      </w:r>
      <w:hyperlink r:id="rId19" w:anchor="Chronological_items" w:tooltip="Wikipedia:Manual of Style/Dates and numbers" w:history="1">
        <w:r w:rsidRPr="00311AC0">
          <w:rPr>
            <w:rFonts w:ascii="Arial" w:eastAsia="Times New Roman" w:hAnsi="Arial" w:cs="Arial"/>
            <w:i/>
            <w:iCs/>
            <w:color w:val="0B0080"/>
            <w:sz w:val="20"/>
            <w:u w:val="single"/>
            <w:vertAlign w:val="superscript"/>
          </w:rPr>
          <w:t>when?</w:t>
        </w:r>
      </w:hyperlink>
      <w:r w:rsidRPr="00311AC0">
        <w:rPr>
          <w:rFonts w:ascii="Arial" w:eastAsia="Times New Roman" w:hAnsi="Arial" w:cs="Arial"/>
          <w:i/>
          <w:color w:val="000000"/>
          <w:sz w:val="20"/>
          <w:szCs w:val="20"/>
          <w:vertAlign w:val="superscript"/>
        </w:rPr>
        <w:t>]</w:t>
      </w:r>
      <w:proofErr w:type="gramStart"/>
      <w:r w:rsidRPr="00311AC0">
        <w:rPr>
          <w:rFonts w:ascii="Arial" w:eastAsia="Times New Roman" w:hAnsi="Arial" w:cs="Arial"/>
          <w:i/>
          <w:color w:val="000000"/>
          <w:sz w:val="20"/>
          <w:szCs w:val="20"/>
        </w:rPr>
        <w:t>advertisements</w:t>
      </w:r>
      <w:proofErr w:type="gramEnd"/>
      <w:r w:rsidRPr="00311AC0">
        <w:rPr>
          <w:rFonts w:ascii="Arial" w:eastAsia="Times New Roman" w:hAnsi="Arial" w:cs="Arial"/>
          <w:i/>
          <w:color w:val="000000"/>
          <w:sz w:val="20"/>
          <w:szCs w:val="20"/>
        </w:rPr>
        <w:t xml:space="preserve"> started to appear in weekly newspapers in England. These early print advertisements were used mainly to promote books and newspapers, which became increasingly affordable with advances in the</w:t>
      </w:r>
      <w:r w:rsidRPr="00311AC0">
        <w:rPr>
          <w:rFonts w:ascii="Arial" w:eastAsia="Times New Roman" w:hAnsi="Arial" w:cs="Arial"/>
          <w:i/>
          <w:color w:val="000000"/>
          <w:sz w:val="20"/>
        </w:rPr>
        <w:t> </w:t>
      </w:r>
      <w:hyperlink r:id="rId20" w:tooltip="Printing press" w:history="1">
        <w:r w:rsidRPr="00311AC0">
          <w:rPr>
            <w:rFonts w:ascii="Arial" w:eastAsia="Times New Roman" w:hAnsi="Arial" w:cs="Arial"/>
            <w:i/>
            <w:color w:val="0B0080"/>
            <w:sz w:val="20"/>
            <w:u w:val="single"/>
          </w:rPr>
          <w:t>printing press</w:t>
        </w:r>
      </w:hyperlink>
      <w:r w:rsidRPr="00311AC0">
        <w:rPr>
          <w:rFonts w:ascii="Arial" w:eastAsia="Times New Roman" w:hAnsi="Arial" w:cs="Arial"/>
          <w:i/>
          <w:color w:val="000000"/>
          <w:sz w:val="20"/>
          <w:szCs w:val="20"/>
        </w:rPr>
        <w:t>; and medicines, which were increasingly sought after as disease ravaged Europe. However,</w:t>
      </w:r>
      <w:r w:rsidRPr="00311AC0">
        <w:rPr>
          <w:rFonts w:ascii="Arial" w:eastAsia="Times New Roman" w:hAnsi="Arial" w:cs="Arial"/>
          <w:i/>
          <w:color w:val="000000"/>
          <w:sz w:val="20"/>
        </w:rPr>
        <w:t> </w:t>
      </w:r>
      <w:hyperlink r:id="rId21" w:tooltip="False advertising" w:history="1">
        <w:r w:rsidRPr="00311AC0">
          <w:rPr>
            <w:rFonts w:ascii="Arial" w:eastAsia="Times New Roman" w:hAnsi="Arial" w:cs="Arial"/>
            <w:i/>
            <w:color w:val="0B0080"/>
            <w:sz w:val="20"/>
            <w:u w:val="single"/>
          </w:rPr>
          <w:t>false advertising</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and so-called "</w:t>
      </w:r>
      <w:hyperlink r:id="rId22" w:tooltip="Quackery" w:history="1">
        <w:r w:rsidRPr="00311AC0">
          <w:rPr>
            <w:rFonts w:ascii="Arial" w:eastAsia="Times New Roman" w:hAnsi="Arial" w:cs="Arial"/>
            <w:i/>
            <w:color w:val="0B0080"/>
            <w:sz w:val="20"/>
            <w:u w:val="single"/>
          </w:rPr>
          <w:t>quack</w:t>
        </w:r>
      </w:hyperlink>
      <w:r w:rsidRPr="00311AC0">
        <w:rPr>
          <w:rFonts w:ascii="Arial" w:eastAsia="Times New Roman" w:hAnsi="Arial" w:cs="Arial"/>
          <w:i/>
          <w:color w:val="000000"/>
          <w:sz w:val="20"/>
          <w:szCs w:val="20"/>
        </w:rPr>
        <w:t>" advertisements became a problem, which ushered in the regulation of advertising content.</w:t>
      </w:r>
    </w:p>
    <w:p w:rsidR="00D371A1" w:rsidRPr="00311AC0" w:rsidRDefault="00D371A1" w:rsidP="00311AC0">
      <w:pPr>
        <w:pStyle w:val="ListParagraph"/>
        <w:numPr>
          <w:ilvl w:val="0"/>
          <w:numId w:val="3"/>
        </w:numPr>
        <w:shd w:val="clear" w:color="auto" w:fill="FFFFFF"/>
        <w:spacing w:after="72" w:line="288" w:lineRule="atLeast"/>
        <w:outlineLvl w:val="2"/>
        <w:rPr>
          <w:rFonts w:ascii="Arial" w:eastAsia="Times New Roman" w:hAnsi="Arial" w:cs="Arial"/>
          <w:b/>
          <w:bCs/>
          <w:i/>
          <w:color w:val="000000"/>
          <w:sz w:val="26"/>
          <w:szCs w:val="26"/>
        </w:rPr>
      </w:pPr>
      <w:r w:rsidRPr="00311AC0">
        <w:rPr>
          <w:rFonts w:ascii="Arial" w:eastAsia="Times New Roman" w:hAnsi="Arial" w:cs="Arial"/>
          <w:i/>
          <w:color w:val="000000"/>
          <w:sz w:val="20"/>
        </w:rPr>
        <w:t>[</w:t>
      </w:r>
      <w:hyperlink r:id="rId23" w:tooltip="Edit section: 19th century" w:history="1">
        <w:r w:rsidRPr="00311AC0">
          <w:rPr>
            <w:rFonts w:ascii="Arial" w:eastAsia="Times New Roman" w:hAnsi="Arial" w:cs="Arial"/>
            <w:i/>
            <w:color w:val="0B0080"/>
            <w:sz w:val="20"/>
            <w:u w:val="single"/>
          </w:rPr>
          <w:t>edit</w:t>
        </w:r>
      </w:hyperlink>
      <w:r w:rsidRPr="00311AC0">
        <w:rPr>
          <w:rFonts w:ascii="Arial" w:eastAsia="Times New Roman" w:hAnsi="Arial" w:cs="Arial"/>
          <w:i/>
          <w:color w:val="000000"/>
          <w:sz w:val="20"/>
        </w:rPr>
        <w:t>]</w:t>
      </w:r>
      <w:r w:rsidRPr="00311AC0">
        <w:rPr>
          <w:rFonts w:ascii="Arial" w:eastAsia="Times New Roman" w:hAnsi="Arial" w:cs="Arial"/>
          <w:b/>
          <w:bCs/>
          <w:i/>
          <w:color w:val="000000"/>
          <w:sz w:val="26"/>
        </w:rPr>
        <w:t>19th century</w:t>
      </w:r>
    </w:p>
    <w:p w:rsidR="00D371A1" w:rsidRPr="00311AC0" w:rsidRDefault="00D371A1" w:rsidP="00311AC0">
      <w:pPr>
        <w:pStyle w:val="ListParagraph"/>
        <w:numPr>
          <w:ilvl w:val="0"/>
          <w:numId w:val="3"/>
        </w:numPr>
        <w:shd w:val="clear" w:color="auto" w:fill="FFFFFF"/>
        <w:spacing w:before="96" w:after="120" w:line="288" w:lineRule="atLeast"/>
        <w:rPr>
          <w:rFonts w:ascii="Arial" w:eastAsia="Times New Roman" w:hAnsi="Arial" w:cs="Arial"/>
          <w:i/>
          <w:color w:val="000000"/>
          <w:sz w:val="20"/>
          <w:szCs w:val="20"/>
        </w:rPr>
      </w:pPr>
      <w:r w:rsidRPr="00311AC0">
        <w:rPr>
          <w:rFonts w:ascii="Arial" w:eastAsia="Times New Roman" w:hAnsi="Arial" w:cs="Arial"/>
          <w:i/>
          <w:color w:val="000000"/>
          <w:sz w:val="20"/>
          <w:szCs w:val="20"/>
        </w:rPr>
        <w:t>As the economy expanded during the 19th century, advertising grew alongside. In the United States, the success of this advertising format eventually led to the growth of mail-order advertising.</w:t>
      </w:r>
    </w:p>
    <w:p w:rsidR="00D371A1" w:rsidRPr="00311AC0" w:rsidRDefault="00D371A1" w:rsidP="00311AC0">
      <w:pPr>
        <w:pStyle w:val="ListParagraph"/>
        <w:numPr>
          <w:ilvl w:val="0"/>
          <w:numId w:val="3"/>
        </w:numPr>
        <w:shd w:val="clear" w:color="auto" w:fill="FFFFFF"/>
        <w:spacing w:before="96" w:after="120" w:line="288" w:lineRule="atLeast"/>
        <w:rPr>
          <w:rFonts w:ascii="Arial" w:eastAsia="Times New Roman" w:hAnsi="Arial" w:cs="Arial"/>
          <w:i/>
          <w:color w:val="000000"/>
          <w:sz w:val="20"/>
          <w:szCs w:val="20"/>
        </w:rPr>
      </w:pPr>
      <w:r w:rsidRPr="00311AC0">
        <w:rPr>
          <w:rFonts w:ascii="Arial" w:eastAsia="Times New Roman" w:hAnsi="Arial" w:cs="Arial"/>
          <w:i/>
          <w:color w:val="000000"/>
          <w:sz w:val="20"/>
          <w:szCs w:val="20"/>
        </w:rPr>
        <w:t>In June 1836, French newspaper</w:t>
      </w:r>
      <w:r w:rsidRPr="00311AC0">
        <w:rPr>
          <w:rFonts w:ascii="Arial" w:eastAsia="Times New Roman" w:hAnsi="Arial" w:cs="Arial"/>
          <w:i/>
          <w:color w:val="000000"/>
          <w:sz w:val="20"/>
        </w:rPr>
        <w:t> </w:t>
      </w:r>
      <w:hyperlink r:id="rId24" w:tooltip="La Presse (France)" w:history="1">
        <w:r w:rsidRPr="00311AC0">
          <w:rPr>
            <w:rFonts w:ascii="Arial" w:eastAsia="Times New Roman" w:hAnsi="Arial" w:cs="Arial"/>
            <w:i/>
            <w:iCs/>
            <w:color w:val="0B0080"/>
            <w:sz w:val="20"/>
            <w:u w:val="single"/>
          </w:rPr>
          <w:t xml:space="preserve">La </w:t>
        </w:r>
        <w:proofErr w:type="spellStart"/>
        <w:r w:rsidRPr="00311AC0">
          <w:rPr>
            <w:rFonts w:ascii="Arial" w:eastAsia="Times New Roman" w:hAnsi="Arial" w:cs="Arial"/>
            <w:i/>
            <w:iCs/>
            <w:color w:val="0B0080"/>
            <w:sz w:val="20"/>
            <w:u w:val="single"/>
          </w:rPr>
          <w:t>Presse</w:t>
        </w:r>
        <w:proofErr w:type="spellEnd"/>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was the first to include paid advertising in its pages, allowing it to lower its price, extend its readership and increase its</w:t>
      </w:r>
      <w:r w:rsidRPr="00311AC0">
        <w:rPr>
          <w:rFonts w:ascii="Arial" w:eastAsia="Times New Roman" w:hAnsi="Arial" w:cs="Arial"/>
          <w:i/>
          <w:color w:val="000000"/>
          <w:sz w:val="20"/>
        </w:rPr>
        <w:t> </w:t>
      </w:r>
      <w:hyperlink r:id="rId25" w:tooltip="Profit (economics)" w:history="1">
        <w:r w:rsidRPr="00311AC0">
          <w:rPr>
            <w:rFonts w:ascii="Arial" w:eastAsia="Times New Roman" w:hAnsi="Arial" w:cs="Arial"/>
            <w:i/>
            <w:color w:val="0B0080"/>
            <w:sz w:val="20"/>
            <w:u w:val="single"/>
          </w:rPr>
          <w:t>profitability</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and the formula was soon copied by all titles. Around 1840,</w:t>
      </w:r>
      <w:r w:rsidRPr="00311AC0">
        <w:rPr>
          <w:rFonts w:ascii="Arial" w:eastAsia="Times New Roman" w:hAnsi="Arial" w:cs="Arial"/>
          <w:i/>
          <w:color w:val="000000"/>
          <w:sz w:val="20"/>
        </w:rPr>
        <w:t> </w:t>
      </w:r>
      <w:proofErr w:type="spellStart"/>
      <w:r w:rsidR="005D1323" w:rsidRPr="00311AC0">
        <w:rPr>
          <w:rFonts w:ascii="Arial" w:eastAsia="Times New Roman" w:hAnsi="Arial" w:cs="Arial"/>
          <w:i/>
          <w:color w:val="000000"/>
          <w:sz w:val="20"/>
          <w:szCs w:val="20"/>
        </w:rPr>
        <w:fldChar w:fldCharType="begin"/>
      </w:r>
      <w:r w:rsidRPr="00311AC0">
        <w:rPr>
          <w:rFonts w:ascii="Arial" w:eastAsia="Times New Roman" w:hAnsi="Arial" w:cs="Arial"/>
          <w:i/>
          <w:color w:val="000000"/>
          <w:sz w:val="20"/>
          <w:szCs w:val="20"/>
        </w:rPr>
        <w:instrText xml:space="preserve"> HYPERLINK "http://en.wikipedia.org/w/index.php?title=Volney_B._Palmer&amp;action=edit&amp;redlink=1" \o "Volney B. Palmer (page does not exist)" </w:instrText>
      </w:r>
      <w:r w:rsidR="005D1323" w:rsidRPr="00311AC0">
        <w:rPr>
          <w:rFonts w:ascii="Arial" w:eastAsia="Times New Roman" w:hAnsi="Arial" w:cs="Arial"/>
          <w:i/>
          <w:color w:val="000000"/>
          <w:sz w:val="20"/>
          <w:szCs w:val="20"/>
        </w:rPr>
        <w:fldChar w:fldCharType="separate"/>
      </w:r>
      <w:r w:rsidRPr="00311AC0">
        <w:rPr>
          <w:rFonts w:ascii="Arial" w:eastAsia="Times New Roman" w:hAnsi="Arial" w:cs="Arial"/>
          <w:i/>
          <w:color w:val="A55858"/>
          <w:sz w:val="20"/>
          <w:u w:val="single"/>
        </w:rPr>
        <w:t>Volney</w:t>
      </w:r>
      <w:proofErr w:type="spellEnd"/>
      <w:r w:rsidRPr="00311AC0">
        <w:rPr>
          <w:rFonts w:ascii="Arial" w:eastAsia="Times New Roman" w:hAnsi="Arial" w:cs="Arial"/>
          <w:i/>
          <w:color w:val="A55858"/>
          <w:sz w:val="20"/>
          <w:u w:val="single"/>
        </w:rPr>
        <w:t xml:space="preserve"> B. Palmer</w:t>
      </w:r>
      <w:r w:rsidR="005D1323" w:rsidRPr="00311AC0">
        <w:rPr>
          <w:rFonts w:ascii="Arial" w:eastAsia="Times New Roman" w:hAnsi="Arial" w:cs="Arial"/>
          <w:i/>
          <w:color w:val="000000"/>
          <w:sz w:val="20"/>
          <w:szCs w:val="20"/>
        </w:rPr>
        <w:fldChar w:fldCharType="end"/>
      </w:r>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established the roots of the modern day advertising agency in Philadelphia. In 1842 Palmer bought large amounts of space in various newspapers at a discounted rate then resold the space at higher rates to advertisers. The actual ad - the copy, layout, and artwork - was still prepared by the company wishing to advertise; in effect, Palmer was a space broker. The situation changed in the late 19th century when the advertising agency of N.W. Ayer &amp; Son was founded. Ayer and Son offered to plan, create, and execute complete advertising campaigns for its customers. By 1900 the advertising agency had become the focal point of creative planning, and advertising was firmly established as a profession.</w:t>
      </w:r>
      <w:r w:rsidRPr="00311AC0">
        <w:rPr>
          <w:rFonts w:ascii="Arial" w:eastAsia="Times New Roman" w:hAnsi="Arial" w:cs="Arial"/>
          <w:i/>
          <w:color w:val="000000"/>
          <w:sz w:val="20"/>
        </w:rPr>
        <w:t> </w:t>
      </w:r>
      <w:hyperlink r:id="rId26" w:anchor="cite_note-eskilson-pg58-6" w:history="1">
        <w:r w:rsidRPr="00311AC0">
          <w:rPr>
            <w:rFonts w:ascii="Arial" w:eastAsia="Times New Roman" w:hAnsi="Arial" w:cs="Arial"/>
            <w:i/>
            <w:color w:val="0B0080"/>
            <w:sz w:val="20"/>
            <w:u w:val="single"/>
            <w:vertAlign w:val="superscript"/>
          </w:rPr>
          <w:t>[6]</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Around the same time, in France,</w:t>
      </w:r>
      <w:r w:rsidRPr="00311AC0">
        <w:rPr>
          <w:rFonts w:ascii="Arial" w:eastAsia="Times New Roman" w:hAnsi="Arial" w:cs="Arial"/>
          <w:i/>
          <w:color w:val="000000"/>
          <w:sz w:val="20"/>
        </w:rPr>
        <w:t> </w:t>
      </w:r>
      <w:hyperlink r:id="rId27" w:tooltip="Charles-Louis Havas" w:history="1">
        <w:r w:rsidRPr="00311AC0">
          <w:rPr>
            <w:rFonts w:ascii="Arial" w:eastAsia="Times New Roman" w:hAnsi="Arial" w:cs="Arial"/>
            <w:i/>
            <w:color w:val="0B0080"/>
            <w:sz w:val="20"/>
            <w:u w:val="single"/>
          </w:rPr>
          <w:t xml:space="preserve">Charles-Louis </w:t>
        </w:r>
        <w:proofErr w:type="spellStart"/>
        <w:r w:rsidRPr="00311AC0">
          <w:rPr>
            <w:rFonts w:ascii="Arial" w:eastAsia="Times New Roman" w:hAnsi="Arial" w:cs="Arial"/>
            <w:i/>
            <w:color w:val="0B0080"/>
            <w:sz w:val="20"/>
            <w:u w:val="single"/>
          </w:rPr>
          <w:t>Havas</w:t>
        </w:r>
        <w:proofErr w:type="spellEnd"/>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 xml:space="preserve">extended the services of his </w:t>
      </w:r>
      <w:r w:rsidRPr="00311AC0">
        <w:rPr>
          <w:rFonts w:ascii="Arial" w:eastAsia="Times New Roman" w:hAnsi="Arial" w:cs="Arial"/>
          <w:i/>
          <w:color w:val="000000"/>
          <w:sz w:val="20"/>
          <w:szCs w:val="20"/>
        </w:rPr>
        <w:lastRenderedPageBreak/>
        <w:t>news agency,</w:t>
      </w:r>
      <w:r w:rsidRPr="00311AC0">
        <w:rPr>
          <w:rFonts w:ascii="Arial" w:eastAsia="Times New Roman" w:hAnsi="Arial" w:cs="Arial"/>
          <w:i/>
          <w:color w:val="000000"/>
          <w:sz w:val="20"/>
        </w:rPr>
        <w:t> </w:t>
      </w:r>
      <w:proofErr w:type="spellStart"/>
      <w:r w:rsidR="005D1323" w:rsidRPr="00311AC0">
        <w:rPr>
          <w:rFonts w:ascii="Arial" w:eastAsia="Times New Roman" w:hAnsi="Arial" w:cs="Arial"/>
          <w:i/>
          <w:color w:val="000000"/>
          <w:sz w:val="20"/>
          <w:szCs w:val="20"/>
        </w:rPr>
        <w:fldChar w:fldCharType="begin"/>
      </w:r>
      <w:r w:rsidRPr="00311AC0">
        <w:rPr>
          <w:rFonts w:ascii="Arial" w:eastAsia="Times New Roman" w:hAnsi="Arial" w:cs="Arial"/>
          <w:i/>
          <w:color w:val="000000"/>
          <w:sz w:val="20"/>
          <w:szCs w:val="20"/>
        </w:rPr>
        <w:instrText xml:space="preserve"> HYPERLINK "http://en.wikipedia.org/wiki/Havas" \o "Havas" </w:instrText>
      </w:r>
      <w:r w:rsidR="005D1323" w:rsidRPr="00311AC0">
        <w:rPr>
          <w:rFonts w:ascii="Arial" w:eastAsia="Times New Roman" w:hAnsi="Arial" w:cs="Arial"/>
          <w:i/>
          <w:color w:val="000000"/>
          <w:sz w:val="20"/>
          <w:szCs w:val="20"/>
        </w:rPr>
        <w:fldChar w:fldCharType="separate"/>
      </w:r>
      <w:r w:rsidRPr="00311AC0">
        <w:rPr>
          <w:rFonts w:ascii="Arial" w:eastAsia="Times New Roman" w:hAnsi="Arial" w:cs="Arial"/>
          <w:i/>
          <w:color w:val="0B0080"/>
          <w:sz w:val="20"/>
          <w:u w:val="single"/>
        </w:rPr>
        <w:t>Havas</w:t>
      </w:r>
      <w:proofErr w:type="spellEnd"/>
      <w:r w:rsidR="005D1323" w:rsidRPr="00311AC0">
        <w:rPr>
          <w:rFonts w:ascii="Arial" w:eastAsia="Times New Roman" w:hAnsi="Arial" w:cs="Arial"/>
          <w:i/>
          <w:color w:val="000000"/>
          <w:sz w:val="20"/>
          <w:szCs w:val="20"/>
        </w:rPr>
        <w:fldChar w:fldCharType="end"/>
      </w:r>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to include advertisement brokerage, making it the first French group to organize. At first, agencies were brokers for advertisement space in newspapers.</w:t>
      </w:r>
      <w:r w:rsidRPr="00311AC0">
        <w:rPr>
          <w:rFonts w:ascii="Arial" w:eastAsia="Times New Roman" w:hAnsi="Arial" w:cs="Arial"/>
          <w:i/>
          <w:color w:val="000000"/>
          <w:sz w:val="20"/>
        </w:rPr>
        <w:t> </w:t>
      </w:r>
      <w:hyperlink r:id="rId28" w:tooltip="N. W. Ayer &amp; Son" w:history="1">
        <w:r w:rsidRPr="00311AC0">
          <w:rPr>
            <w:rFonts w:ascii="Arial" w:eastAsia="Times New Roman" w:hAnsi="Arial" w:cs="Arial"/>
            <w:i/>
            <w:color w:val="0B0080"/>
            <w:sz w:val="20"/>
            <w:u w:val="single"/>
          </w:rPr>
          <w:t>N. W. Ayer &amp; Son</w:t>
        </w:r>
      </w:hyperlink>
      <w:r w:rsidRPr="00311AC0">
        <w:rPr>
          <w:rFonts w:ascii="Arial" w:eastAsia="Times New Roman" w:hAnsi="Arial" w:cs="Arial"/>
          <w:i/>
          <w:color w:val="000000"/>
          <w:sz w:val="20"/>
        </w:rPr>
        <w:t> </w:t>
      </w:r>
      <w:r w:rsidRPr="00311AC0">
        <w:rPr>
          <w:rFonts w:ascii="Arial" w:eastAsia="Times New Roman" w:hAnsi="Arial" w:cs="Arial"/>
          <w:i/>
          <w:color w:val="000000"/>
          <w:sz w:val="20"/>
          <w:szCs w:val="20"/>
        </w:rPr>
        <w:t>was the first full-service agency to assume responsibility for advertising content. N.W. Ayer opened in 1869, and was located in Philadelphia.</w:t>
      </w:r>
      <w:hyperlink r:id="rId29" w:anchor="cite_note-eskilson-pg58-6" w:history="1">
        <w:r w:rsidRPr="00311AC0">
          <w:rPr>
            <w:rFonts w:ascii="Arial" w:eastAsia="Times New Roman" w:hAnsi="Arial" w:cs="Arial"/>
            <w:i/>
            <w:color w:val="0B0080"/>
            <w:sz w:val="20"/>
            <w:u w:val="single"/>
            <w:vertAlign w:val="superscript"/>
          </w:rPr>
          <w:t>[6]</w:t>
        </w:r>
      </w:hyperlink>
    </w:p>
    <w:p w:rsidR="00311AC0" w:rsidRDefault="00C56638" w:rsidP="00311AC0">
      <w:pPr>
        <w:spacing w:before="100" w:beforeAutospacing="1" w:after="100" w:afterAutospacing="1" w:line="240" w:lineRule="auto"/>
        <w:rPr>
          <w:rFonts w:ascii="Cambria" w:eastAsia="Times New Roman" w:hAnsi="Cambria"/>
          <w:i/>
          <w:sz w:val="24"/>
          <w:szCs w:val="24"/>
        </w:rPr>
      </w:pPr>
      <w:proofErr w:type="gramStart"/>
      <w:r w:rsidRPr="00311AC0">
        <w:rPr>
          <w:rFonts w:ascii="Cambria" w:eastAsia="Times New Roman" w:hAnsi="Cambria"/>
          <w:i/>
          <w:sz w:val="24"/>
          <w:szCs w:val="24"/>
        </w:rPr>
        <w:t>NATIONAL :</w:t>
      </w:r>
      <w:proofErr w:type="gramEnd"/>
      <w:r w:rsidRPr="00311AC0">
        <w:rPr>
          <w:rFonts w:ascii="Georgia" w:hAnsi="Georgia"/>
          <w:i/>
          <w:color w:val="0E2233"/>
          <w:sz w:val="21"/>
          <w:szCs w:val="21"/>
        </w:rPr>
        <w:t xml:space="preserve"> Indian Advertising starts with the hawkers calling out their wares right from the days when cities and markets first began</w:t>
      </w:r>
      <w:r w:rsidRPr="00311AC0">
        <w:rPr>
          <w:rStyle w:val="apple-converted-space"/>
          <w:rFonts w:ascii="Georgia" w:hAnsi="Georgia"/>
          <w:i/>
          <w:color w:val="0E2233"/>
          <w:sz w:val="21"/>
          <w:szCs w:val="21"/>
        </w:rPr>
        <w:t> </w:t>
      </w:r>
      <w:r w:rsidRPr="00311AC0">
        <w:rPr>
          <w:rFonts w:ascii="Georgia" w:hAnsi="Georgia"/>
          <w:i/>
          <w:color w:val="0E2233"/>
          <w:sz w:val="21"/>
          <w:szCs w:val="21"/>
        </w:rPr>
        <w:br/>
        <w:t xml:space="preserve">Shop front </w:t>
      </w:r>
      <w:proofErr w:type="spellStart"/>
      <w:r w:rsidRPr="00311AC0">
        <w:rPr>
          <w:rFonts w:ascii="Georgia" w:hAnsi="Georgia"/>
          <w:i/>
          <w:color w:val="0E2233"/>
          <w:sz w:val="21"/>
          <w:szCs w:val="21"/>
        </w:rPr>
        <w:t>signages</w:t>
      </w:r>
      <w:proofErr w:type="spellEnd"/>
      <w:r w:rsidRPr="00311AC0">
        <w:rPr>
          <w:rStyle w:val="apple-converted-space"/>
          <w:rFonts w:ascii="Georgia" w:hAnsi="Georgia"/>
          <w:i/>
          <w:color w:val="0E2233"/>
          <w:sz w:val="21"/>
          <w:szCs w:val="21"/>
        </w:rPr>
        <w:t> </w:t>
      </w:r>
      <w:r w:rsidRPr="00311AC0">
        <w:rPr>
          <w:rFonts w:ascii="Georgia" w:hAnsi="Georgia"/>
          <w:i/>
          <w:color w:val="0E2233"/>
          <w:sz w:val="21"/>
          <w:szCs w:val="21"/>
        </w:rPr>
        <w:br/>
        <w:t>From street side sellers to press ads</w:t>
      </w:r>
      <w:r w:rsidRPr="00311AC0">
        <w:rPr>
          <w:rStyle w:val="apple-converted-space"/>
          <w:rFonts w:ascii="Georgia" w:hAnsi="Georgia"/>
          <w:i/>
          <w:color w:val="0E2233"/>
          <w:sz w:val="21"/>
          <w:szCs w:val="21"/>
        </w:rPr>
        <w:t> </w:t>
      </w:r>
      <w:r w:rsidRPr="00311AC0">
        <w:rPr>
          <w:rFonts w:ascii="Georgia" w:hAnsi="Georgia"/>
          <w:i/>
          <w:color w:val="0E2233"/>
          <w:sz w:val="21"/>
          <w:szCs w:val="21"/>
        </w:rPr>
        <w:br/>
        <w:t>The first trademarks</w:t>
      </w:r>
      <w:r w:rsidRPr="00311AC0">
        <w:rPr>
          <w:rStyle w:val="apple-converted-space"/>
          <w:rFonts w:ascii="Georgia" w:hAnsi="Georgia"/>
          <w:i/>
          <w:color w:val="0E2233"/>
          <w:sz w:val="21"/>
          <w:szCs w:val="21"/>
        </w:rPr>
        <w:t> </w:t>
      </w:r>
      <w:r w:rsidRPr="00311AC0">
        <w:rPr>
          <w:rFonts w:ascii="Georgia" w:hAnsi="Georgia"/>
          <w:i/>
          <w:color w:val="0E2233"/>
          <w:sz w:val="21"/>
          <w:szCs w:val="21"/>
        </w:rPr>
        <w:br/>
        <w:t>Handbills distributed separately from the products</w:t>
      </w:r>
      <w:r w:rsidRPr="00311AC0">
        <w:rPr>
          <w:rStyle w:val="apple-converted-space"/>
          <w:rFonts w:ascii="Georgia" w:hAnsi="Georgia"/>
          <w:i/>
          <w:color w:val="0E2233"/>
          <w:sz w:val="21"/>
          <w:szCs w:val="21"/>
        </w:rPr>
        <w:t> </w:t>
      </w:r>
      <w:r w:rsidRPr="00311AC0">
        <w:rPr>
          <w:rFonts w:ascii="Georgia" w:hAnsi="Georgia"/>
          <w:i/>
          <w:color w:val="0E2233"/>
          <w:sz w:val="21"/>
          <w:szCs w:val="21"/>
        </w:rPr>
        <w:br/>
      </w:r>
      <w:r w:rsidRPr="00311AC0">
        <w:rPr>
          <w:rFonts w:ascii="Georgia" w:hAnsi="Georgia"/>
          <w:i/>
          <w:color w:val="0E2233"/>
          <w:sz w:val="21"/>
          <w:szCs w:val="21"/>
        </w:rPr>
        <w:br/>
      </w:r>
      <w:r w:rsidRPr="00311AC0">
        <w:rPr>
          <w:rFonts w:ascii="Georgia" w:hAnsi="Georgia"/>
          <w:b/>
          <w:bCs/>
          <w:i/>
          <w:color w:val="0E2233"/>
          <w:sz w:val="21"/>
          <w:szCs w:val="21"/>
        </w:rPr>
        <w:t>18th Century</w:t>
      </w:r>
      <w:r w:rsidRPr="00311AC0">
        <w:rPr>
          <w:rFonts w:ascii="Georgia" w:hAnsi="Georgia"/>
          <w:i/>
          <w:color w:val="0E2233"/>
          <w:sz w:val="21"/>
          <w:szCs w:val="21"/>
        </w:rPr>
        <w:br/>
      </w:r>
      <w:r w:rsidRPr="00311AC0">
        <w:rPr>
          <w:rFonts w:ascii="Georgia" w:hAnsi="Georgia"/>
          <w:i/>
          <w:color w:val="0E2233"/>
          <w:sz w:val="21"/>
          <w:szCs w:val="21"/>
        </w:rPr>
        <w:br/>
        <w:t>Concrete advertising history begins with classified advertising</w:t>
      </w:r>
      <w:r w:rsidRPr="00311AC0">
        <w:rPr>
          <w:rStyle w:val="apple-converted-space"/>
          <w:rFonts w:ascii="Georgia" w:hAnsi="Georgia"/>
          <w:i/>
          <w:color w:val="0E2233"/>
          <w:sz w:val="21"/>
          <w:szCs w:val="21"/>
        </w:rPr>
        <w:t> </w:t>
      </w:r>
      <w:r w:rsidRPr="00311AC0">
        <w:rPr>
          <w:rFonts w:ascii="Georgia" w:hAnsi="Georgia"/>
          <w:i/>
          <w:color w:val="0E2233"/>
          <w:sz w:val="21"/>
          <w:szCs w:val="21"/>
        </w:rPr>
        <w:br/>
        <w:t>Ads appear for the first time in print in Hickey's Bengal Gazette. India's first newspaper (weekly).</w:t>
      </w:r>
      <w:r w:rsidRPr="00311AC0">
        <w:rPr>
          <w:rStyle w:val="apple-converted-space"/>
          <w:rFonts w:ascii="Georgia" w:hAnsi="Georgia"/>
          <w:i/>
          <w:color w:val="0E2233"/>
          <w:sz w:val="21"/>
          <w:szCs w:val="21"/>
        </w:rPr>
        <w:t> </w:t>
      </w:r>
      <w:r w:rsidRPr="00311AC0">
        <w:rPr>
          <w:rFonts w:ascii="Georgia" w:hAnsi="Georgia"/>
          <w:i/>
          <w:color w:val="0E2233"/>
          <w:sz w:val="21"/>
          <w:szCs w:val="21"/>
        </w:rPr>
        <w:br/>
      </w:r>
      <w:r w:rsidRPr="00311AC0">
        <w:rPr>
          <w:rFonts w:ascii="Georgia" w:hAnsi="Georgia"/>
          <w:i/>
          <w:color w:val="0E2233"/>
          <w:sz w:val="21"/>
          <w:szCs w:val="21"/>
        </w:rPr>
        <w:br/>
        <w:t>Studios mark the beginning of advertising created in India (as opposed to imported from England) Studios set up for bold type, ornate fonts, more fancy, larger ads</w:t>
      </w:r>
      <w:r w:rsidRPr="00311AC0">
        <w:rPr>
          <w:rStyle w:val="apple-converted-space"/>
          <w:rFonts w:ascii="Georgia" w:hAnsi="Georgia"/>
          <w:i/>
          <w:color w:val="0E2233"/>
          <w:sz w:val="21"/>
          <w:szCs w:val="21"/>
        </w:rPr>
        <w:t> </w:t>
      </w:r>
      <w:r w:rsidRPr="00311AC0">
        <w:rPr>
          <w:rFonts w:ascii="Georgia" w:hAnsi="Georgia"/>
          <w:i/>
          <w:color w:val="0E2233"/>
          <w:sz w:val="21"/>
          <w:szCs w:val="21"/>
        </w:rPr>
        <w:br/>
        <w:t xml:space="preserve">Newspaper studios train the first generation of </w:t>
      </w:r>
      <w:proofErr w:type="spellStart"/>
      <w:r w:rsidRPr="00311AC0">
        <w:rPr>
          <w:rFonts w:ascii="Georgia" w:hAnsi="Georgia"/>
          <w:i/>
          <w:color w:val="0E2233"/>
          <w:sz w:val="21"/>
          <w:szCs w:val="21"/>
        </w:rPr>
        <w:t>visualisers</w:t>
      </w:r>
      <w:proofErr w:type="spellEnd"/>
      <w:r w:rsidRPr="00311AC0">
        <w:rPr>
          <w:rFonts w:ascii="Georgia" w:hAnsi="Georgia"/>
          <w:i/>
          <w:color w:val="0E2233"/>
          <w:sz w:val="21"/>
          <w:szCs w:val="21"/>
        </w:rPr>
        <w:t xml:space="preserve"> &amp; illustrators</w:t>
      </w:r>
      <w:r w:rsidRPr="00311AC0">
        <w:rPr>
          <w:rStyle w:val="apple-converted-space"/>
          <w:rFonts w:ascii="Georgia" w:hAnsi="Georgia"/>
          <w:i/>
          <w:color w:val="0E2233"/>
          <w:sz w:val="21"/>
          <w:szCs w:val="21"/>
        </w:rPr>
        <w:t> </w:t>
      </w:r>
      <w:r w:rsidRPr="00311AC0">
        <w:rPr>
          <w:rFonts w:ascii="Georgia" w:hAnsi="Georgia"/>
          <w:i/>
          <w:color w:val="0E2233"/>
          <w:sz w:val="21"/>
          <w:szCs w:val="21"/>
        </w:rPr>
        <w:br/>
        <w:t xml:space="preserve">Major advertisers: Retailers like Spencer's, Army &amp; Navy and </w:t>
      </w:r>
      <w:proofErr w:type="spellStart"/>
      <w:r w:rsidRPr="00311AC0">
        <w:rPr>
          <w:rFonts w:ascii="Georgia" w:hAnsi="Georgia"/>
          <w:i/>
          <w:color w:val="0E2233"/>
          <w:sz w:val="21"/>
          <w:szCs w:val="21"/>
        </w:rPr>
        <w:t>Whiteaway</w:t>
      </w:r>
      <w:proofErr w:type="spellEnd"/>
      <w:r w:rsidRPr="00311AC0">
        <w:rPr>
          <w:rFonts w:ascii="Georgia" w:hAnsi="Georgia"/>
          <w:i/>
          <w:color w:val="0E2233"/>
          <w:sz w:val="21"/>
          <w:szCs w:val="21"/>
        </w:rPr>
        <w:t xml:space="preserve"> &amp; Laidlaw</w:t>
      </w:r>
      <w:r w:rsidRPr="00311AC0">
        <w:rPr>
          <w:rStyle w:val="apple-converted-space"/>
          <w:rFonts w:ascii="Georgia" w:hAnsi="Georgia"/>
          <w:i/>
          <w:color w:val="0E2233"/>
          <w:sz w:val="21"/>
          <w:szCs w:val="21"/>
        </w:rPr>
        <w:t> </w:t>
      </w:r>
      <w:r w:rsidRPr="00311AC0">
        <w:rPr>
          <w:rFonts w:ascii="Georgia" w:hAnsi="Georgia"/>
          <w:i/>
          <w:color w:val="0E2233"/>
          <w:sz w:val="21"/>
          <w:szCs w:val="21"/>
        </w:rPr>
        <w:br/>
        <w:t>Marketing promotions: Retailers' catalogues provided early example</w:t>
      </w:r>
      <w:r w:rsidRPr="00311AC0">
        <w:rPr>
          <w:rStyle w:val="apple-converted-space"/>
          <w:rFonts w:ascii="Georgia" w:hAnsi="Georgia"/>
          <w:i/>
          <w:color w:val="0E2233"/>
          <w:sz w:val="21"/>
          <w:szCs w:val="21"/>
        </w:rPr>
        <w:t> </w:t>
      </w:r>
    </w:p>
    <w:p w:rsidR="00E9736B" w:rsidRDefault="00311AC0" w:rsidP="00311AC0">
      <w:pPr>
        <w:spacing w:before="100" w:beforeAutospacing="1" w:after="100" w:afterAutospacing="1" w:line="240" w:lineRule="auto"/>
        <w:rPr>
          <w:rFonts w:ascii="Cambria" w:eastAsia="Times New Roman" w:hAnsi="Cambria"/>
          <w:b/>
          <w:sz w:val="28"/>
          <w:szCs w:val="28"/>
        </w:rPr>
      </w:pPr>
      <w:r w:rsidRPr="00311AC0">
        <w:rPr>
          <w:rFonts w:ascii="Cambria" w:eastAsia="Times New Roman" w:hAnsi="Cambria"/>
          <w:b/>
          <w:sz w:val="28"/>
          <w:szCs w:val="28"/>
        </w:rPr>
        <w:t xml:space="preserve">C. </w:t>
      </w:r>
      <w:r w:rsidR="00905B03">
        <w:rPr>
          <w:rFonts w:ascii="Cambria" w:eastAsia="Times New Roman" w:hAnsi="Cambria"/>
          <w:b/>
          <w:sz w:val="28"/>
          <w:szCs w:val="28"/>
        </w:rPr>
        <w:t>The structure of an</w:t>
      </w:r>
      <w:r w:rsidR="00E9736B" w:rsidRPr="00311AC0">
        <w:rPr>
          <w:rFonts w:ascii="Cambria" w:eastAsia="Times New Roman" w:hAnsi="Cambria"/>
          <w:b/>
          <w:sz w:val="28"/>
          <w:szCs w:val="28"/>
        </w:rPr>
        <w:t xml:space="preserve"> Ad agency and the functions and service of each </w:t>
      </w:r>
      <w:r w:rsidRPr="00311AC0">
        <w:rPr>
          <w:rFonts w:ascii="Cambria" w:eastAsia="Times New Roman" w:hAnsi="Cambria"/>
          <w:b/>
          <w:sz w:val="28"/>
          <w:szCs w:val="28"/>
        </w:rPr>
        <w:t>department:</w:t>
      </w:r>
    </w:p>
    <w:p w:rsidR="002F18CB" w:rsidRPr="002F6D18" w:rsidRDefault="002F18CB" w:rsidP="002F18CB">
      <w:pPr>
        <w:numPr>
          <w:ilvl w:val="0"/>
          <w:numId w:val="8"/>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Account Servicing</w:t>
      </w:r>
      <w:r>
        <w:rPr>
          <w:rFonts w:ascii="Arial" w:eastAsia="Times New Roman" w:hAnsi="Arial" w:cs="Arial"/>
          <w:color w:val="333333"/>
          <w:sz w:val="18"/>
          <w:szCs w:val="18"/>
        </w:rPr>
        <w:t xml:space="preserve"> ( making the advertising brief )</w:t>
      </w:r>
    </w:p>
    <w:p w:rsidR="002F18CB" w:rsidRPr="002F6D18" w:rsidRDefault="002F18CB" w:rsidP="002F18CB">
      <w:pPr>
        <w:numPr>
          <w:ilvl w:val="0"/>
          <w:numId w:val="8"/>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Account Planning</w:t>
      </w:r>
      <w:r>
        <w:rPr>
          <w:rFonts w:ascii="Arial" w:eastAsia="Times New Roman" w:hAnsi="Arial" w:cs="Arial"/>
          <w:color w:val="333333"/>
          <w:sz w:val="18"/>
          <w:szCs w:val="18"/>
        </w:rPr>
        <w:t xml:space="preserve"> (formulation of USP in advertising brief)</w:t>
      </w:r>
    </w:p>
    <w:p w:rsidR="002F18CB" w:rsidRDefault="002F18CB" w:rsidP="002F18CB">
      <w:pPr>
        <w:numPr>
          <w:ilvl w:val="0"/>
          <w:numId w:val="8"/>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Creative</w:t>
      </w:r>
      <w:r>
        <w:rPr>
          <w:rFonts w:ascii="Arial" w:eastAsia="Times New Roman" w:hAnsi="Arial" w:cs="Arial"/>
          <w:color w:val="333333"/>
          <w:sz w:val="18"/>
          <w:szCs w:val="18"/>
        </w:rPr>
        <w:t xml:space="preserve"> ( together generating the BIG IDEA for creating a successful camp[</w:t>
      </w:r>
      <w:proofErr w:type="spellStart"/>
      <w:r>
        <w:rPr>
          <w:rFonts w:ascii="Arial" w:eastAsia="Times New Roman" w:hAnsi="Arial" w:cs="Arial"/>
          <w:color w:val="333333"/>
          <w:sz w:val="18"/>
          <w:szCs w:val="18"/>
        </w:rPr>
        <w:t>aign</w:t>
      </w:r>
      <w:proofErr w:type="spellEnd"/>
      <w:r>
        <w:rPr>
          <w:rFonts w:ascii="Arial" w:eastAsia="Times New Roman" w:hAnsi="Arial" w:cs="Arial"/>
          <w:color w:val="333333"/>
          <w:sz w:val="18"/>
          <w:szCs w:val="18"/>
        </w:rPr>
        <w:t>)</w:t>
      </w:r>
    </w:p>
    <w:p w:rsidR="002F18CB" w:rsidRPr="002F6D18" w:rsidRDefault="002F18CB" w:rsidP="002F18CB">
      <w:pPr>
        <w:shd w:val="clear" w:color="auto" w:fill="FFFFFF"/>
        <w:spacing w:after="0" w:line="285" w:lineRule="atLeast"/>
        <w:ind w:left="450"/>
        <w:rPr>
          <w:rFonts w:ascii="Arial" w:eastAsia="Times New Roman" w:hAnsi="Arial" w:cs="Arial"/>
          <w:color w:val="333333"/>
          <w:sz w:val="18"/>
          <w:szCs w:val="18"/>
        </w:rPr>
      </w:pPr>
    </w:p>
    <w:p w:rsidR="002F18CB" w:rsidRDefault="002F18CB" w:rsidP="002F18CB">
      <w:pPr>
        <w:numPr>
          <w:ilvl w:val="0"/>
          <w:numId w:val="8"/>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Media</w:t>
      </w:r>
      <w:r>
        <w:rPr>
          <w:rFonts w:ascii="Arial" w:eastAsia="Times New Roman" w:hAnsi="Arial" w:cs="Arial"/>
          <w:color w:val="333333"/>
          <w:sz w:val="18"/>
          <w:szCs w:val="18"/>
        </w:rPr>
        <w:t xml:space="preserve"> (planning media, buying media and selling media)</w:t>
      </w:r>
    </w:p>
    <w:p w:rsidR="002F18CB" w:rsidRPr="002F6D18" w:rsidRDefault="002F18CB" w:rsidP="002F18CB">
      <w:pPr>
        <w:numPr>
          <w:ilvl w:val="0"/>
          <w:numId w:val="9"/>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Production</w:t>
      </w:r>
      <w:r>
        <w:rPr>
          <w:rFonts w:ascii="Arial" w:eastAsia="Times New Roman" w:hAnsi="Arial" w:cs="Arial"/>
          <w:color w:val="333333"/>
          <w:sz w:val="18"/>
          <w:szCs w:val="18"/>
        </w:rPr>
        <w:t xml:space="preserve"> </w:t>
      </w:r>
    </w:p>
    <w:p w:rsidR="002F18CB" w:rsidRDefault="002F18CB" w:rsidP="002F18CB">
      <w:pPr>
        <w:numPr>
          <w:ilvl w:val="0"/>
          <w:numId w:val="9"/>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Finance and Accounting</w:t>
      </w:r>
    </w:p>
    <w:p w:rsidR="002F18CB" w:rsidRPr="002F18CB" w:rsidRDefault="002F18CB" w:rsidP="002F18CB">
      <w:pPr>
        <w:numPr>
          <w:ilvl w:val="0"/>
          <w:numId w:val="9"/>
        </w:numPr>
        <w:shd w:val="clear" w:color="auto" w:fill="FFFFFF"/>
        <w:spacing w:after="0" w:line="285" w:lineRule="atLeast"/>
        <w:ind w:left="450"/>
        <w:rPr>
          <w:rFonts w:ascii="Arial" w:eastAsia="Times New Roman" w:hAnsi="Arial" w:cs="Arial"/>
          <w:color w:val="333333"/>
          <w:sz w:val="18"/>
          <w:szCs w:val="18"/>
        </w:rPr>
      </w:pPr>
    </w:p>
    <w:p w:rsidR="00AD1E3C" w:rsidRDefault="00AD1E3C" w:rsidP="002F18CB">
      <w:pPr>
        <w:pStyle w:val="NormalWeb"/>
        <w:shd w:val="clear" w:color="auto" w:fill="FFFFFF"/>
        <w:spacing w:before="0" w:beforeAutospacing="0" w:after="0" w:afterAutospacing="0" w:line="270" w:lineRule="atLeast"/>
        <w:rPr>
          <w:rFonts w:ascii="Cambria" w:hAnsi="Cambria"/>
          <w:b/>
          <w:sz w:val="28"/>
          <w:szCs w:val="28"/>
        </w:rPr>
      </w:pPr>
      <w:r w:rsidRPr="00AD1E3C">
        <w:rPr>
          <w:rFonts w:ascii="Cambria" w:hAnsi="Cambria"/>
          <w:b/>
          <w:sz w:val="28"/>
          <w:szCs w:val="28"/>
        </w:rPr>
        <w:t xml:space="preserve">D. </w:t>
      </w:r>
      <w:r w:rsidR="00C25072" w:rsidRPr="00AD1E3C">
        <w:rPr>
          <w:rFonts w:ascii="Cambria" w:hAnsi="Cambria"/>
          <w:b/>
          <w:sz w:val="28"/>
          <w:szCs w:val="28"/>
        </w:rPr>
        <w:t>Relationship between various participants of advertising</w:t>
      </w:r>
    </w:p>
    <w:p w:rsidR="002F18CB" w:rsidRPr="00AD1E3C" w:rsidRDefault="00C25072" w:rsidP="002F18CB">
      <w:pPr>
        <w:pStyle w:val="NormalWeb"/>
        <w:shd w:val="clear" w:color="auto" w:fill="FFFFFF"/>
        <w:spacing w:before="0" w:beforeAutospacing="0" w:after="0" w:afterAutospacing="0" w:line="270" w:lineRule="atLeast"/>
        <w:rPr>
          <w:rFonts w:ascii="Cambria" w:hAnsi="Cambria"/>
          <w:sz w:val="22"/>
          <w:szCs w:val="22"/>
        </w:rPr>
      </w:pPr>
      <w:r w:rsidRPr="00AD1E3C">
        <w:rPr>
          <w:rFonts w:ascii="Cambria" w:hAnsi="Cambria"/>
          <w:sz w:val="22"/>
          <w:szCs w:val="22"/>
        </w:rPr>
        <w:t xml:space="preserve"> (Client, agency, </w:t>
      </w:r>
      <w:proofErr w:type="gramStart"/>
      <w:r w:rsidRPr="00AD1E3C">
        <w:rPr>
          <w:rFonts w:ascii="Cambria" w:hAnsi="Cambria"/>
          <w:sz w:val="22"/>
          <w:szCs w:val="22"/>
        </w:rPr>
        <w:t>media ,consumer</w:t>
      </w:r>
      <w:proofErr w:type="gramEnd"/>
      <w:r w:rsidRPr="00AD1E3C">
        <w:rPr>
          <w:rFonts w:ascii="Cambria" w:hAnsi="Cambria"/>
          <w:sz w:val="22"/>
          <w:szCs w:val="22"/>
        </w:rPr>
        <w:t xml:space="preserve">) </w:t>
      </w:r>
    </w:p>
    <w:p w:rsidR="002F18CB" w:rsidRPr="00AD1E3C" w:rsidRDefault="002F18CB" w:rsidP="002F18CB">
      <w:pPr>
        <w:pStyle w:val="NormalWeb"/>
        <w:shd w:val="clear" w:color="auto" w:fill="FFFFFF"/>
        <w:spacing w:before="0" w:beforeAutospacing="0" w:after="0" w:afterAutospacing="0" w:line="270" w:lineRule="atLeast"/>
        <w:rPr>
          <w:rFonts w:ascii="Cambria" w:hAnsi="Cambria"/>
          <w:sz w:val="22"/>
          <w:szCs w:val="22"/>
        </w:rPr>
      </w:pPr>
    </w:p>
    <w:p w:rsidR="002F18CB" w:rsidRDefault="002F18CB" w:rsidP="002F18CB">
      <w:pPr>
        <w:pStyle w:val="NormalWeb"/>
        <w:shd w:val="clear" w:color="auto" w:fill="FFFFFF"/>
        <w:spacing w:before="0" w:beforeAutospacing="0" w:after="0" w:afterAutospacing="0" w:line="270" w:lineRule="atLeast"/>
        <w:rPr>
          <w:rFonts w:ascii="Verdana" w:hAnsi="Verdana"/>
          <w:color w:val="333333"/>
          <w:sz w:val="18"/>
          <w:szCs w:val="18"/>
        </w:rPr>
      </w:pPr>
      <w:r>
        <w:rPr>
          <w:rStyle w:val="Strong"/>
          <w:rFonts w:ascii="inherit" w:hAnsi="inherit"/>
          <w:color w:val="333333"/>
          <w:sz w:val="18"/>
          <w:szCs w:val="18"/>
        </w:rPr>
        <w:t>Account Services</w:t>
      </w:r>
    </w:p>
    <w:p w:rsidR="002F18CB" w:rsidRDefault="002F18CB" w:rsidP="002F18CB">
      <w:pPr>
        <w:pStyle w:val="NormalWeb"/>
        <w:shd w:val="clear" w:color="auto" w:fill="FFFFFF"/>
        <w:spacing w:before="0" w:beforeAutospacing="0" w:after="0" w:afterAutospacing="0" w:line="270" w:lineRule="atLeast"/>
        <w:rPr>
          <w:rFonts w:ascii="Verdana" w:hAnsi="Verdana"/>
          <w:color w:val="333333"/>
          <w:sz w:val="18"/>
          <w:szCs w:val="18"/>
        </w:rPr>
      </w:pPr>
      <w:r>
        <w:rPr>
          <w:rFonts w:ascii="Verdana" w:hAnsi="Verdana"/>
          <w:color w:val="333333"/>
          <w:sz w:val="18"/>
          <w:szCs w:val="18"/>
        </w:rPr>
        <w:t>The account service department comprises</w:t>
      </w:r>
      <w:r>
        <w:rPr>
          <w:rStyle w:val="apple-converted-space"/>
          <w:rFonts w:ascii="Verdana" w:hAnsi="Verdana"/>
          <w:color w:val="333333"/>
          <w:sz w:val="18"/>
          <w:szCs w:val="18"/>
        </w:rPr>
        <w:t> </w:t>
      </w:r>
      <w:r w:rsidRPr="00A10F14">
        <w:rPr>
          <w:rFonts w:ascii="inherit" w:hAnsi="inherit"/>
          <w:sz w:val="18"/>
          <w:szCs w:val="18"/>
        </w:rPr>
        <w:t>account executives</w:t>
      </w:r>
      <w:r>
        <w:rPr>
          <w:rFonts w:ascii="Verdana" w:hAnsi="Verdana"/>
          <w:color w:val="333333"/>
          <w:sz w:val="18"/>
          <w:szCs w:val="18"/>
        </w:rPr>
        <w:t xml:space="preserve">, account managers and account directors, and is responsible for liaising with the agency's many clients. This department is the link between the many departments within the agency, and the clients who pay the bills. In the past they were referred to as "the suits," and there have been many battles between the account services department and the creative department. But as most </w:t>
      </w:r>
      <w:r w:rsidR="00A10F14">
        <w:rPr>
          <w:rFonts w:ascii="Verdana" w:hAnsi="Verdana"/>
          <w:color w:val="333333"/>
          <w:sz w:val="18"/>
          <w:szCs w:val="18"/>
        </w:rPr>
        <w:t>creative’s</w:t>
      </w:r>
      <w:r>
        <w:rPr>
          <w:rFonts w:ascii="Verdana" w:hAnsi="Verdana"/>
          <w:color w:val="333333"/>
          <w:sz w:val="18"/>
          <w:szCs w:val="18"/>
        </w:rPr>
        <w:t xml:space="preserve"> know, a good account services team is essential to a good advertising campaign. A solid creative brief is one of the main duties of account services.</w:t>
      </w:r>
    </w:p>
    <w:p w:rsidR="002F18CB" w:rsidRDefault="002F18CB" w:rsidP="002F18CB">
      <w:pPr>
        <w:pStyle w:val="NormalWeb"/>
        <w:shd w:val="clear" w:color="auto" w:fill="FFFFFF"/>
        <w:spacing w:before="0" w:beforeAutospacing="0" w:after="0" w:afterAutospacing="0" w:line="270" w:lineRule="atLeast"/>
        <w:rPr>
          <w:rFonts w:ascii="Verdana" w:hAnsi="Verdana"/>
          <w:color w:val="333333"/>
          <w:sz w:val="18"/>
          <w:szCs w:val="18"/>
        </w:rPr>
      </w:pPr>
      <w:r>
        <w:rPr>
          <w:rStyle w:val="Strong"/>
          <w:rFonts w:ascii="inherit" w:hAnsi="inherit"/>
          <w:color w:val="333333"/>
          <w:sz w:val="18"/>
          <w:szCs w:val="18"/>
        </w:rPr>
        <w:t>Account Planning</w:t>
      </w:r>
    </w:p>
    <w:p w:rsidR="002F18CB" w:rsidRDefault="002F18CB" w:rsidP="002F18CB">
      <w:pPr>
        <w:pStyle w:val="NormalWeb"/>
        <w:shd w:val="clear" w:color="auto" w:fill="FFFFFF"/>
        <w:spacing w:before="360" w:beforeAutospacing="0" w:after="360" w:afterAutospacing="0" w:line="270" w:lineRule="atLeast"/>
        <w:rPr>
          <w:rFonts w:ascii="Verdana" w:hAnsi="Verdana"/>
          <w:color w:val="333333"/>
          <w:sz w:val="18"/>
          <w:szCs w:val="18"/>
        </w:rPr>
      </w:pPr>
      <w:r>
        <w:rPr>
          <w:rFonts w:ascii="Verdana" w:hAnsi="Verdana"/>
          <w:color w:val="333333"/>
          <w:sz w:val="18"/>
          <w:szCs w:val="18"/>
        </w:rPr>
        <w:t xml:space="preserve">This department combines research with strategic thinking. Often a mix of researchers and account managers, the account planning department provides consumer insights, strategic direction, research, </w:t>
      </w:r>
      <w:r>
        <w:rPr>
          <w:rFonts w:ascii="Verdana" w:hAnsi="Verdana"/>
          <w:color w:val="333333"/>
          <w:sz w:val="18"/>
          <w:szCs w:val="18"/>
        </w:rPr>
        <w:lastRenderedPageBreak/>
        <w:t xml:space="preserve">focus groups and assists helps keep advertising campaigns on target and on brand. Chris </w:t>
      </w:r>
      <w:proofErr w:type="spellStart"/>
      <w:r>
        <w:rPr>
          <w:rFonts w:ascii="Verdana" w:hAnsi="Verdana"/>
          <w:color w:val="333333"/>
          <w:sz w:val="18"/>
          <w:szCs w:val="18"/>
        </w:rPr>
        <w:t>Cowpe</w:t>
      </w:r>
      <w:proofErr w:type="spellEnd"/>
      <w:r>
        <w:rPr>
          <w:rFonts w:ascii="Verdana" w:hAnsi="Verdana"/>
          <w:color w:val="333333"/>
          <w:sz w:val="18"/>
          <w:szCs w:val="18"/>
        </w:rPr>
        <w:t xml:space="preserve"> described account planning as "…the discipline that brings the consumer into the process of developing advertising. To be truly effective, advertising must be both distinctive and relevant, and planning helps on both counts."</w:t>
      </w:r>
    </w:p>
    <w:p w:rsidR="002F18CB" w:rsidRPr="00B15259" w:rsidRDefault="002F18CB" w:rsidP="002F18CB">
      <w:pPr>
        <w:pStyle w:val="NormalWeb"/>
        <w:shd w:val="clear" w:color="auto" w:fill="FFFFFF"/>
        <w:spacing w:before="0" w:beforeAutospacing="0" w:after="0" w:afterAutospacing="0" w:line="270" w:lineRule="atLeast"/>
        <w:rPr>
          <w:rFonts w:ascii="Verdana" w:hAnsi="Verdana"/>
          <w:color w:val="333333"/>
        </w:rPr>
      </w:pPr>
      <w:r w:rsidRPr="00A10F14">
        <w:rPr>
          <w:rFonts w:ascii="inherit" w:hAnsi="inherit"/>
          <w:b/>
          <w:bCs/>
        </w:rPr>
        <w:t>Creative</w:t>
      </w:r>
    </w:p>
    <w:p w:rsidR="002F18CB" w:rsidRDefault="002F18CB" w:rsidP="002F18CB">
      <w:pPr>
        <w:pStyle w:val="NormalWeb"/>
        <w:shd w:val="clear" w:color="auto" w:fill="FFFFFF"/>
        <w:spacing w:before="360" w:beforeAutospacing="0" w:after="360" w:afterAutospacing="0" w:line="270" w:lineRule="atLeast"/>
        <w:rPr>
          <w:rFonts w:ascii="Verdana" w:hAnsi="Verdana"/>
          <w:color w:val="333333"/>
          <w:sz w:val="18"/>
          <w:szCs w:val="18"/>
        </w:rPr>
      </w:pPr>
      <w:r>
        <w:rPr>
          <w:rFonts w:ascii="Verdana" w:hAnsi="Verdana"/>
          <w:color w:val="333333"/>
          <w:sz w:val="18"/>
          <w:szCs w:val="18"/>
        </w:rPr>
        <w:t>This is the engine of any advertising agency. It's the lifeblood of the business, because the creative department is responsible for the product. And an ad agency is only as good as the ads the creative department puts out. The roles within the creative department are many and varied, and usually include:</w:t>
      </w:r>
    </w:p>
    <w:p w:rsidR="002F18CB" w:rsidRPr="00B15259" w:rsidRDefault="002F18CB" w:rsidP="002F18CB">
      <w:pPr>
        <w:numPr>
          <w:ilvl w:val="0"/>
          <w:numId w:val="10"/>
        </w:numPr>
        <w:shd w:val="clear" w:color="auto" w:fill="FFFFFF"/>
        <w:spacing w:after="0" w:line="270" w:lineRule="atLeast"/>
        <w:ind w:left="270"/>
        <w:rPr>
          <w:rFonts w:ascii="inherit" w:hAnsi="inherit"/>
          <w:color w:val="333333"/>
          <w:sz w:val="24"/>
          <w:szCs w:val="24"/>
        </w:rPr>
      </w:pPr>
      <w:r w:rsidRPr="00A10F14">
        <w:rPr>
          <w:rFonts w:ascii="inherit" w:hAnsi="inherit"/>
          <w:sz w:val="24"/>
          <w:szCs w:val="24"/>
        </w:rPr>
        <w:t>Copywriters</w:t>
      </w:r>
    </w:p>
    <w:p w:rsidR="002F18CB" w:rsidRPr="00B15259" w:rsidRDefault="002F18CB" w:rsidP="002F18CB">
      <w:pPr>
        <w:numPr>
          <w:ilvl w:val="0"/>
          <w:numId w:val="10"/>
        </w:numPr>
        <w:shd w:val="clear" w:color="auto" w:fill="FFFFFF"/>
        <w:spacing w:after="0" w:line="270" w:lineRule="atLeast"/>
        <w:ind w:left="270"/>
        <w:rPr>
          <w:rFonts w:ascii="inherit" w:hAnsi="inherit"/>
          <w:color w:val="333333"/>
          <w:sz w:val="24"/>
          <w:szCs w:val="24"/>
        </w:rPr>
      </w:pPr>
      <w:r w:rsidRPr="00A10F14">
        <w:rPr>
          <w:rFonts w:ascii="inherit" w:hAnsi="inherit"/>
          <w:sz w:val="24"/>
          <w:szCs w:val="24"/>
        </w:rPr>
        <w:t>Art Directors</w:t>
      </w:r>
    </w:p>
    <w:p w:rsidR="002F18CB" w:rsidRPr="00B15259" w:rsidRDefault="002F18CB" w:rsidP="002F18CB">
      <w:pPr>
        <w:numPr>
          <w:ilvl w:val="0"/>
          <w:numId w:val="10"/>
        </w:numPr>
        <w:shd w:val="clear" w:color="auto" w:fill="FFFFFF"/>
        <w:spacing w:after="0" w:line="270" w:lineRule="atLeast"/>
        <w:ind w:left="270"/>
        <w:rPr>
          <w:rFonts w:ascii="inherit" w:hAnsi="inherit"/>
          <w:color w:val="333333"/>
          <w:sz w:val="24"/>
          <w:szCs w:val="24"/>
        </w:rPr>
      </w:pPr>
      <w:r w:rsidRPr="00A10F14">
        <w:rPr>
          <w:rFonts w:ascii="inherit" w:hAnsi="inherit"/>
          <w:sz w:val="24"/>
          <w:szCs w:val="24"/>
        </w:rPr>
        <w:t>Designers</w:t>
      </w:r>
    </w:p>
    <w:p w:rsidR="002F18CB" w:rsidRPr="00B15259" w:rsidRDefault="002F18CB" w:rsidP="002F18CB">
      <w:pPr>
        <w:numPr>
          <w:ilvl w:val="0"/>
          <w:numId w:val="10"/>
        </w:numPr>
        <w:shd w:val="clear" w:color="auto" w:fill="FFFFFF"/>
        <w:spacing w:after="0" w:line="270" w:lineRule="atLeast"/>
        <w:ind w:left="270"/>
        <w:rPr>
          <w:rFonts w:ascii="inherit" w:hAnsi="inherit"/>
          <w:color w:val="333333"/>
          <w:sz w:val="24"/>
          <w:szCs w:val="24"/>
        </w:rPr>
      </w:pPr>
      <w:r w:rsidRPr="00B15259">
        <w:rPr>
          <w:rFonts w:ascii="inherit" w:hAnsi="inherit"/>
          <w:color w:val="333333"/>
          <w:sz w:val="24"/>
          <w:szCs w:val="24"/>
        </w:rPr>
        <w:t>Production Artists</w:t>
      </w:r>
    </w:p>
    <w:p w:rsidR="002F18CB" w:rsidRPr="00B15259" w:rsidRDefault="002F18CB" w:rsidP="002F18CB">
      <w:pPr>
        <w:numPr>
          <w:ilvl w:val="0"/>
          <w:numId w:val="10"/>
        </w:numPr>
        <w:shd w:val="clear" w:color="auto" w:fill="FFFFFF"/>
        <w:spacing w:after="0" w:line="270" w:lineRule="atLeast"/>
        <w:ind w:left="270"/>
        <w:rPr>
          <w:rFonts w:ascii="inherit" w:hAnsi="inherit"/>
          <w:color w:val="333333"/>
          <w:sz w:val="24"/>
          <w:szCs w:val="24"/>
        </w:rPr>
      </w:pPr>
      <w:r w:rsidRPr="00B15259">
        <w:rPr>
          <w:rFonts w:ascii="inherit" w:hAnsi="inherit"/>
          <w:color w:val="333333"/>
          <w:sz w:val="24"/>
          <w:szCs w:val="24"/>
        </w:rPr>
        <w:t>Web Designers</w:t>
      </w:r>
    </w:p>
    <w:p w:rsidR="002F18CB" w:rsidRPr="00B15259" w:rsidRDefault="002F18CB" w:rsidP="002F18CB">
      <w:pPr>
        <w:numPr>
          <w:ilvl w:val="0"/>
          <w:numId w:val="10"/>
        </w:numPr>
        <w:shd w:val="clear" w:color="auto" w:fill="FFFFFF"/>
        <w:spacing w:after="0" w:line="270" w:lineRule="atLeast"/>
        <w:ind w:left="270"/>
        <w:rPr>
          <w:rFonts w:ascii="inherit" w:hAnsi="inherit"/>
          <w:color w:val="333333"/>
          <w:sz w:val="24"/>
          <w:szCs w:val="24"/>
        </w:rPr>
      </w:pPr>
      <w:r w:rsidRPr="00B15259">
        <w:rPr>
          <w:rFonts w:ascii="inherit" w:hAnsi="inherit"/>
          <w:color w:val="333333"/>
          <w:sz w:val="24"/>
          <w:szCs w:val="24"/>
        </w:rPr>
        <w:t>Associate Creative Directors</w:t>
      </w:r>
    </w:p>
    <w:p w:rsidR="002F18CB" w:rsidRPr="00B15259" w:rsidRDefault="002F18CB" w:rsidP="002F18CB">
      <w:pPr>
        <w:numPr>
          <w:ilvl w:val="0"/>
          <w:numId w:val="10"/>
        </w:numPr>
        <w:shd w:val="clear" w:color="auto" w:fill="FFFFFF"/>
        <w:spacing w:after="0" w:line="270" w:lineRule="atLeast"/>
        <w:ind w:left="270"/>
        <w:rPr>
          <w:rFonts w:ascii="inherit" w:hAnsi="inherit"/>
          <w:color w:val="333333"/>
          <w:sz w:val="24"/>
          <w:szCs w:val="24"/>
        </w:rPr>
      </w:pPr>
      <w:r w:rsidRPr="00A10F14">
        <w:rPr>
          <w:rFonts w:ascii="inherit" w:hAnsi="inherit"/>
          <w:sz w:val="24"/>
          <w:szCs w:val="24"/>
        </w:rPr>
        <w:t>Creative Director</w:t>
      </w:r>
      <w:r w:rsidRPr="00B15259">
        <w:rPr>
          <w:rFonts w:ascii="inherit" w:hAnsi="inherit"/>
          <w:color w:val="333333"/>
          <w:sz w:val="24"/>
          <w:szCs w:val="24"/>
        </w:rPr>
        <w:t>(s)</w:t>
      </w:r>
    </w:p>
    <w:p w:rsidR="002F18CB" w:rsidRPr="00B15259" w:rsidRDefault="002F18CB" w:rsidP="002F18CB">
      <w:pPr>
        <w:pStyle w:val="NormalWeb"/>
        <w:shd w:val="clear" w:color="auto" w:fill="FFFFFF"/>
        <w:spacing w:before="360" w:beforeAutospacing="0" w:after="360" w:afterAutospacing="0" w:line="270" w:lineRule="atLeast"/>
        <w:rPr>
          <w:rFonts w:ascii="Verdana" w:hAnsi="Verdana"/>
          <w:color w:val="333333"/>
        </w:rPr>
      </w:pPr>
      <w:r w:rsidRPr="00B15259">
        <w:rPr>
          <w:rFonts w:ascii="Verdana" w:hAnsi="Verdana"/>
          <w:color w:val="333333"/>
        </w:rPr>
        <w:t>In many agencies, copywriters</w:t>
      </w:r>
      <w:r>
        <w:rPr>
          <w:rFonts w:ascii="Verdana" w:hAnsi="Verdana"/>
          <w:color w:val="333333"/>
          <w:sz w:val="18"/>
          <w:szCs w:val="18"/>
        </w:rPr>
        <w:t xml:space="preserve"> and art directors are paired up, working as teams. They will also bring in the talents of other designers and production artists as and when the job requires it. Sometimes, traffic is handled by a position within the creative department, although that is usually part of the production department. Everyone within creative services reports to the Creative Director. </w:t>
      </w:r>
      <w:r w:rsidRPr="00B15259">
        <w:rPr>
          <w:rFonts w:ascii="Verdana" w:hAnsi="Verdana"/>
          <w:color w:val="333333"/>
        </w:rPr>
        <w:t>It is his or her role to steer the creative product, making sure it is on brand, on brief and on time.</w:t>
      </w:r>
    </w:p>
    <w:p w:rsidR="002F18CB" w:rsidRPr="00B15259" w:rsidRDefault="002F18CB" w:rsidP="002F18CB">
      <w:pPr>
        <w:pStyle w:val="NormalWeb"/>
        <w:shd w:val="clear" w:color="auto" w:fill="FFFFFF"/>
        <w:spacing w:before="0" w:beforeAutospacing="0" w:after="0" w:afterAutospacing="0" w:line="270" w:lineRule="atLeast"/>
        <w:rPr>
          <w:rFonts w:ascii="Verdana" w:hAnsi="Verdana"/>
          <w:color w:val="333333"/>
        </w:rPr>
      </w:pPr>
      <w:r w:rsidRPr="00B15259">
        <w:rPr>
          <w:rStyle w:val="Strong"/>
          <w:rFonts w:ascii="inherit" w:hAnsi="inherit"/>
          <w:color w:val="333333"/>
        </w:rPr>
        <w:t>Finance &amp; Accounts</w:t>
      </w:r>
    </w:p>
    <w:p w:rsidR="002F18CB" w:rsidRDefault="002F18CB" w:rsidP="002F18CB">
      <w:pPr>
        <w:pStyle w:val="NormalWeb"/>
        <w:shd w:val="clear" w:color="auto" w:fill="FFFFFF"/>
        <w:spacing w:before="360" w:beforeAutospacing="0" w:after="360" w:afterAutospacing="0" w:line="270" w:lineRule="atLeast"/>
        <w:rPr>
          <w:rFonts w:ascii="Verdana" w:hAnsi="Verdana"/>
          <w:color w:val="333333"/>
          <w:sz w:val="18"/>
          <w:szCs w:val="18"/>
        </w:rPr>
      </w:pPr>
      <w:r w:rsidRPr="00B15259">
        <w:rPr>
          <w:rFonts w:ascii="Verdana" w:hAnsi="Verdana"/>
          <w:color w:val="333333"/>
        </w:rPr>
        <w:t>Money. At the end of</w:t>
      </w:r>
      <w:r>
        <w:rPr>
          <w:rFonts w:ascii="Verdana" w:hAnsi="Verdana"/>
          <w:color w:val="333333"/>
          <w:sz w:val="18"/>
          <w:szCs w:val="18"/>
        </w:rPr>
        <w:t xml:space="preserve"> the day, that's what ad agencies want. And it's what their clients want, too. At the center of all the money coming into, and going out of, the agency is the finance and accounts department. This department is responsible for handling payment of salaries, benefits, vendor costs, travel, day-to-day business costs and everything else you'd expect from doing business. It's been said that approximately 70% of an ad agency's income pays salary and benefits to employees. However, this figure varies depending on the size and success of the agency in question.</w:t>
      </w:r>
    </w:p>
    <w:p w:rsidR="002F18CB" w:rsidRDefault="002F18CB" w:rsidP="002F18CB">
      <w:pPr>
        <w:pStyle w:val="NormalWeb"/>
        <w:shd w:val="clear" w:color="auto" w:fill="FFFFFF"/>
        <w:spacing w:before="0" w:beforeAutospacing="0" w:after="0" w:afterAutospacing="0" w:line="270" w:lineRule="atLeast"/>
        <w:rPr>
          <w:rFonts w:ascii="Verdana" w:hAnsi="Verdana"/>
          <w:color w:val="333333"/>
          <w:sz w:val="18"/>
          <w:szCs w:val="18"/>
        </w:rPr>
      </w:pPr>
      <w:r>
        <w:rPr>
          <w:rStyle w:val="Strong"/>
          <w:rFonts w:ascii="inherit" w:hAnsi="inherit"/>
          <w:color w:val="333333"/>
          <w:sz w:val="18"/>
          <w:szCs w:val="18"/>
        </w:rPr>
        <w:t>Media Buying</w:t>
      </w:r>
    </w:p>
    <w:p w:rsidR="002F18CB" w:rsidRDefault="002F18CB" w:rsidP="002F18CB">
      <w:pPr>
        <w:pStyle w:val="NormalWeb"/>
        <w:shd w:val="clear" w:color="auto" w:fill="FFFFFF"/>
        <w:spacing w:before="0" w:beforeAutospacing="0" w:after="0" w:afterAutospacing="0" w:line="270" w:lineRule="atLeast"/>
        <w:rPr>
          <w:rFonts w:ascii="Verdana" w:hAnsi="Verdana"/>
          <w:color w:val="333333"/>
          <w:sz w:val="18"/>
          <w:szCs w:val="18"/>
        </w:rPr>
      </w:pPr>
      <w:r>
        <w:rPr>
          <w:rFonts w:ascii="Verdana" w:hAnsi="Verdana"/>
          <w:color w:val="333333"/>
          <w:sz w:val="18"/>
          <w:szCs w:val="18"/>
        </w:rPr>
        <w:t xml:space="preserve">It is the function of the media buying department to procure the advertising time and/or space required for a successful advertising campaign. This includes TV and radio time, outdoor (billboards, posters, guerrilla), magazine and newspaper insertions, internet banners and takeovers, and, well, anywhere else an ad can be placed for a fee. This usually involves close collaboration with the creative department who came up with the initial ideas, as well as the client and the kind of exposure they </w:t>
      </w:r>
      <w:proofErr w:type="spellStart"/>
      <w:r>
        <w:rPr>
          <w:rFonts w:ascii="Verdana" w:hAnsi="Verdana"/>
          <w:color w:val="333333"/>
          <w:sz w:val="18"/>
          <w:szCs w:val="18"/>
        </w:rPr>
        <w:t>want.This</w:t>
      </w:r>
      <w:proofErr w:type="spellEnd"/>
      <w:r>
        <w:rPr>
          <w:rFonts w:ascii="Verdana" w:hAnsi="Verdana"/>
          <w:color w:val="333333"/>
          <w:sz w:val="18"/>
          <w:szCs w:val="18"/>
        </w:rPr>
        <w:t xml:space="preserve"> department is usually steered by a</w:t>
      </w:r>
      <w:r>
        <w:rPr>
          <w:rStyle w:val="apple-converted-space"/>
          <w:rFonts w:ascii="Verdana" w:hAnsi="Verdana"/>
          <w:color w:val="333333"/>
          <w:sz w:val="18"/>
          <w:szCs w:val="18"/>
        </w:rPr>
        <w:t> </w:t>
      </w:r>
      <w:r w:rsidRPr="00A10F14">
        <w:rPr>
          <w:rFonts w:ascii="inherit" w:hAnsi="inherit"/>
          <w:sz w:val="18"/>
          <w:szCs w:val="18"/>
        </w:rPr>
        <w:t>media director.</w:t>
      </w:r>
    </w:p>
    <w:p w:rsidR="002F18CB" w:rsidRDefault="002F18CB" w:rsidP="002F18CB">
      <w:pPr>
        <w:pStyle w:val="NormalWeb"/>
        <w:shd w:val="clear" w:color="auto" w:fill="FFFFFF"/>
        <w:spacing w:before="0" w:beforeAutospacing="0" w:after="0" w:afterAutospacing="0" w:line="270" w:lineRule="atLeast"/>
        <w:rPr>
          <w:rFonts w:ascii="Verdana" w:hAnsi="Verdana"/>
          <w:color w:val="333333"/>
          <w:sz w:val="18"/>
          <w:szCs w:val="18"/>
        </w:rPr>
      </w:pPr>
      <w:r>
        <w:rPr>
          <w:rStyle w:val="Strong"/>
          <w:rFonts w:ascii="inherit" w:hAnsi="inherit"/>
          <w:color w:val="333333"/>
          <w:sz w:val="18"/>
          <w:szCs w:val="18"/>
        </w:rPr>
        <w:t>Production</w:t>
      </w:r>
    </w:p>
    <w:p w:rsidR="002F18CB" w:rsidRDefault="002F18CB" w:rsidP="002F18CB">
      <w:pPr>
        <w:pStyle w:val="NormalWeb"/>
        <w:shd w:val="clear" w:color="auto" w:fill="FFFFFF"/>
        <w:spacing w:before="0" w:beforeAutospacing="0" w:after="0" w:afterAutospacing="0" w:line="270" w:lineRule="atLeast"/>
        <w:rPr>
          <w:rFonts w:ascii="Verdana" w:hAnsi="Verdana"/>
          <w:color w:val="333333"/>
          <w:sz w:val="18"/>
          <w:szCs w:val="18"/>
        </w:rPr>
      </w:pPr>
      <w:r>
        <w:rPr>
          <w:rFonts w:ascii="Verdana" w:hAnsi="Verdana"/>
          <w:color w:val="333333"/>
          <w:sz w:val="18"/>
          <w:szCs w:val="18"/>
        </w:rPr>
        <w:lastRenderedPageBreak/>
        <w:t>Ideas are just ideas until they're made real. This is the job of the production department. During the creative process, the production department will be consulted to talk about the feasibility of executing certain ideas. Once the ad is sold to the client, the creative and account teams will collaborate with production to get the campaign produced on</w:t>
      </w:r>
      <w:r>
        <w:rPr>
          <w:rStyle w:val="apple-converted-space"/>
          <w:rFonts w:ascii="Verdana" w:hAnsi="Verdana"/>
          <w:color w:val="333333"/>
          <w:sz w:val="18"/>
          <w:szCs w:val="18"/>
        </w:rPr>
        <w:t> </w:t>
      </w:r>
      <w:r w:rsidRPr="00A10F14">
        <w:rPr>
          <w:rFonts w:ascii="inherit" w:hAnsi="inherit"/>
          <w:sz w:val="18"/>
          <w:szCs w:val="18"/>
        </w:rPr>
        <w:t>budget.</w:t>
      </w:r>
      <w:r>
        <w:rPr>
          <w:rStyle w:val="apple-converted-space"/>
          <w:rFonts w:ascii="Verdana" w:hAnsi="Verdana"/>
          <w:color w:val="333333"/>
          <w:sz w:val="18"/>
          <w:szCs w:val="18"/>
        </w:rPr>
        <w:t> </w:t>
      </w:r>
      <w:r>
        <w:rPr>
          <w:rFonts w:ascii="Verdana" w:hAnsi="Verdana"/>
          <w:color w:val="333333"/>
          <w:sz w:val="18"/>
          <w:szCs w:val="18"/>
        </w:rPr>
        <w:t>This can be anything from getting original photography or illustration produced, working with printers, hiring typographers and TV directors, and a myriad of other disciplines needed to get an ad campaign published. Production also works closely with the media department, who will supply the specs and deadlines for the jobs.</w:t>
      </w:r>
    </w:p>
    <w:p w:rsidR="002F18CB" w:rsidRDefault="002F18CB" w:rsidP="002F18CB">
      <w:pPr>
        <w:pStyle w:val="NormalWeb"/>
        <w:shd w:val="clear" w:color="auto" w:fill="FFFFFF"/>
        <w:spacing w:before="360" w:beforeAutospacing="0" w:after="360" w:afterAutospacing="0" w:line="270" w:lineRule="atLeast"/>
        <w:rPr>
          <w:rFonts w:ascii="Verdana" w:hAnsi="Verdana"/>
          <w:color w:val="333333"/>
          <w:sz w:val="18"/>
          <w:szCs w:val="18"/>
        </w:rPr>
      </w:pPr>
      <w:r>
        <w:rPr>
          <w:rFonts w:ascii="Verdana" w:hAnsi="Verdana"/>
          <w:color w:val="333333"/>
          <w:sz w:val="18"/>
          <w:szCs w:val="18"/>
        </w:rPr>
        <w:t>In small to mid-sized agencies, traffic is also a part of the production department. It is the job of traffic to get each and every job through the various stages of account management, creative development, media buying and production in a set timeframe. Traffic will also ensure that work flows through the agency smoothly, preventing jams that may overwhelm creative teams and lead to very long hours, missed deadlines and problematic client relationships. Traffic keeps the agency's heart beating.</w:t>
      </w:r>
    </w:p>
    <w:p w:rsidR="00C25072" w:rsidRPr="00070C20" w:rsidRDefault="00C25072" w:rsidP="002F18CB">
      <w:pPr>
        <w:spacing w:before="100" w:beforeAutospacing="1" w:after="100" w:afterAutospacing="1" w:line="240" w:lineRule="auto"/>
        <w:ind w:left="450"/>
        <w:rPr>
          <w:rFonts w:ascii="Cambria" w:eastAsia="Times New Roman" w:hAnsi="Cambria"/>
          <w:sz w:val="24"/>
          <w:szCs w:val="24"/>
        </w:rPr>
      </w:pPr>
    </w:p>
    <w:p w:rsidR="002F6D18" w:rsidRPr="002F6D18" w:rsidRDefault="002F6D18" w:rsidP="002F6D18">
      <w:pPr>
        <w:numPr>
          <w:ilvl w:val="0"/>
          <w:numId w:val="8"/>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Account Servicing</w:t>
      </w:r>
      <w:r w:rsidR="00050DE2">
        <w:rPr>
          <w:rFonts w:ascii="Arial" w:eastAsia="Times New Roman" w:hAnsi="Arial" w:cs="Arial"/>
          <w:color w:val="333333"/>
          <w:sz w:val="18"/>
          <w:szCs w:val="18"/>
        </w:rPr>
        <w:t xml:space="preserve"> ( making the advertising brief )</w:t>
      </w:r>
    </w:p>
    <w:p w:rsidR="002F6D18" w:rsidRPr="002F6D18" w:rsidRDefault="002F6D18" w:rsidP="002F6D18">
      <w:pPr>
        <w:numPr>
          <w:ilvl w:val="0"/>
          <w:numId w:val="8"/>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Account Planning</w:t>
      </w:r>
      <w:r w:rsidR="00050DE2">
        <w:rPr>
          <w:rFonts w:ascii="Arial" w:eastAsia="Times New Roman" w:hAnsi="Arial" w:cs="Arial"/>
          <w:color w:val="333333"/>
          <w:sz w:val="18"/>
          <w:szCs w:val="18"/>
        </w:rPr>
        <w:t xml:space="preserve"> (formulation of USP in advertising brief)</w:t>
      </w:r>
    </w:p>
    <w:p w:rsidR="00050DE2" w:rsidRDefault="00050DE2" w:rsidP="00050DE2">
      <w:pPr>
        <w:numPr>
          <w:ilvl w:val="0"/>
          <w:numId w:val="8"/>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Creative</w:t>
      </w:r>
      <w:r>
        <w:rPr>
          <w:rFonts w:ascii="Arial" w:eastAsia="Times New Roman" w:hAnsi="Arial" w:cs="Arial"/>
          <w:color w:val="333333"/>
          <w:sz w:val="18"/>
          <w:szCs w:val="18"/>
        </w:rPr>
        <w:t xml:space="preserve"> ( together generating the BIG IDEA for creating a successful camp[</w:t>
      </w:r>
      <w:proofErr w:type="spellStart"/>
      <w:r>
        <w:rPr>
          <w:rFonts w:ascii="Arial" w:eastAsia="Times New Roman" w:hAnsi="Arial" w:cs="Arial"/>
          <w:color w:val="333333"/>
          <w:sz w:val="18"/>
          <w:szCs w:val="18"/>
        </w:rPr>
        <w:t>aign</w:t>
      </w:r>
      <w:proofErr w:type="spellEnd"/>
      <w:r>
        <w:rPr>
          <w:rFonts w:ascii="Arial" w:eastAsia="Times New Roman" w:hAnsi="Arial" w:cs="Arial"/>
          <w:color w:val="333333"/>
          <w:sz w:val="18"/>
          <w:szCs w:val="18"/>
        </w:rPr>
        <w:t>)</w:t>
      </w:r>
    </w:p>
    <w:p w:rsidR="0055092E" w:rsidRDefault="0055092E" w:rsidP="002F6D18">
      <w:pPr>
        <w:numPr>
          <w:ilvl w:val="0"/>
          <w:numId w:val="8"/>
        </w:numPr>
        <w:shd w:val="clear" w:color="auto" w:fill="FFFFFF"/>
        <w:spacing w:after="0" w:line="285" w:lineRule="atLeast"/>
        <w:ind w:left="450"/>
        <w:rPr>
          <w:rFonts w:ascii="Arial" w:eastAsia="Times New Roman" w:hAnsi="Arial" w:cs="Arial"/>
          <w:color w:val="333333"/>
          <w:sz w:val="18"/>
          <w:szCs w:val="18"/>
        </w:rPr>
      </w:pPr>
    </w:p>
    <w:p w:rsidR="002F6D18" w:rsidRDefault="002F6D18" w:rsidP="002F6D18">
      <w:pPr>
        <w:numPr>
          <w:ilvl w:val="0"/>
          <w:numId w:val="8"/>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Media</w:t>
      </w:r>
      <w:r w:rsidR="00050DE2">
        <w:rPr>
          <w:rFonts w:ascii="Arial" w:eastAsia="Times New Roman" w:hAnsi="Arial" w:cs="Arial"/>
          <w:color w:val="333333"/>
          <w:sz w:val="18"/>
          <w:szCs w:val="18"/>
        </w:rPr>
        <w:t xml:space="preserve"> (planning media, buying media and selling media)</w:t>
      </w:r>
    </w:p>
    <w:p w:rsidR="002F6D18" w:rsidRPr="002F6D18" w:rsidRDefault="002F6D18" w:rsidP="002F6D18">
      <w:pPr>
        <w:numPr>
          <w:ilvl w:val="0"/>
          <w:numId w:val="9"/>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Production</w:t>
      </w:r>
      <w:r w:rsidR="00050DE2">
        <w:rPr>
          <w:rFonts w:ascii="Arial" w:eastAsia="Times New Roman" w:hAnsi="Arial" w:cs="Arial"/>
          <w:color w:val="333333"/>
          <w:sz w:val="18"/>
          <w:szCs w:val="18"/>
        </w:rPr>
        <w:t xml:space="preserve"> </w:t>
      </w:r>
    </w:p>
    <w:p w:rsidR="002F6D18" w:rsidRDefault="002F6D18" w:rsidP="002F6D18">
      <w:pPr>
        <w:numPr>
          <w:ilvl w:val="0"/>
          <w:numId w:val="9"/>
        </w:numPr>
        <w:shd w:val="clear" w:color="auto" w:fill="FFFFFF"/>
        <w:spacing w:after="0" w:line="285" w:lineRule="atLeast"/>
        <w:ind w:left="450"/>
        <w:rPr>
          <w:rFonts w:ascii="Arial" w:eastAsia="Times New Roman" w:hAnsi="Arial" w:cs="Arial"/>
          <w:color w:val="333333"/>
          <w:sz w:val="18"/>
          <w:szCs w:val="18"/>
        </w:rPr>
      </w:pPr>
      <w:r w:rsidRPr="002F6D18">
        <w:rPr>
          <w:rFonts w:ascii="Arial" w:eastAsia="Times New Roman" w:hAnsi="Arial" w:cs="Arial"/>
          <w:color w:val="333333"/>
          <w:sz w:val="18"/>
          <w:szCs w:val="18"/>
        </w:rPr>
        <w:t>Finance and Accounting</w:t>
      </w:r>
    </w:p>
    <w:p w:rsidR="00AD1E3C" w:rsidRDefault="00AD1E3C" w:rsidP="00AD1E3C">
      <w:pPr>
        <w:shd w:val="clear" w:color="auto" w:fill="FFFFFF"/>
        <w:spacing w:after="0" w:line="285" w:lineRule="atLeast"/>
        <w:ind w:left="450"/>
        <w:rPr>
          <w:rFonts w:ascii="Arial" w:eastAsia="Times New Roman" w:hAnsi="Arial" w:cs="Arial"/>
          <w:color w:val="333333"/>
          <w:sz w:val="18"/>
          <w:szCs w:val="18"/>
        </w:rPr>
      </w:pPr>
    </w:p>
    <w:p w:rsidR="006B1D0D" w:rsidRDefault="006B1D0D" w:rsidP="00AD1E3C">
      <w:pPr>
        <w:shd w:val="clear" w:color="auto" w:fill="FFFFFF"/>
        <w:spacing w:after="0" w:line="285" w:lineRule="atLeast"/>
        <w:ind w:left="450"/>
        <w:rPr>
          <w:rFonts w:ascii="Arial" w:eastAsia="Times New Roman" w:hAnsi="Arial" w:cs="Arial"/>
          <w:color w:val="333333"/>
          <w:sz w:val="18"/>
          <w:szCs w:val="18"/>
        </w:rPr>
      </w:pPr>
    </w:p>
    <w:p w:rsidR="006B1D0D" w:rsidRDefault="006B1D0D" w:rsidP="00AD1E3C">
      <w:pPr>
        <w:shd w:val="clear" w:color="auto" w:fill="FFFFFF"/>
        <w:spacing w:after="0" w:line="285" w:lineRule="atLeast"/>
        <w:ind w:left="450"/>
        <w:rPr>
          <w:rFonts w:ascii="Arial" w:eastAsia="Times New Roman" w:hAnsi="Arial" w:cs="Arial"/>
          <w:color w:val="333333"/>
          <w:sz w:val="18"/>
          <w:szCs w:val="18"/>
        </w:rPr>
      </w:pPr>
    </w:p>
    <w:p w:rsidR="006B1D0D" w:rsidRDefault="006B1D0D" w:rsidP="00AD1E3C">
      <w:pPr>
        <w:shd w:val="clear" w:color="auto" w:fill="FFFFFF"/>
        <w:spacing w:after="0" w:line="285" w:lineRule="atLeast"/>
        <w:ind w:left="450"/>
        <w:rPr>
          <w:rFonts w:ascii="Arial" w:eastAsia="Times New Roman" w:hAnsi="Arial" w:cs="Arial"/>
          <w:color w:val="333333"/>
          <w:sz w:val="18"/>
          <w:szCs w:val="18"/>
        </w:rPr>
      </w:pPr>
    </w:p>
    <w:p w:rsidR="006B1D0D" w:rsidRDefault="006B1D0D" w:rsidP="00AD1E3C">
      <w:pPr>
        <w:shd w:val="clear" w:color="auto" w:fill="FFFFFF"/>
        <w:spacing w:after="0" w:line="285" w:lineRule="atLeast"/>
        <w:ind w:left="450"/>
        <w:rPr>
          <w:rFonts w:ascii="Arial" w:eastAsia="Times New Roman" w:hAnsi="Arial" w:cs="Arial"/>
          <w:color w:val="333333"/>
          <w:sz w:val="18"/>
          <w:szCs w:val="18"/>
        </w:rPr>
      </w:pPr>
    </w:p>
    <w:p w:rsidR="006B1D0D" w:rsidRPr="002F6D18" w:rsidRDefault="006B1D0D" w:rsidP="00AD1E3C">
      <w:pPr>
        <w:shd w:val="clear" w:color="auto" w:fill="FFFFFF"/>
        <w:spacing w:after="0" w:line="285" w:lineRule="atLeast"/>
        <w:ind w:left="450"/>
        <w:rPr>
          <w:rFonts w:ascii="Arial" w:eastAsia="Times New Roman" w:hAnsi="Arial" w:cs="Arial"/>
          <w:color w:val="333333"/>
          <w:sz w:val="18"/>
          <w:szCs w:val="18"/>
        </w:rPr>
      </w:pPr>
    </w:p>
    <w:p w:rsidR="00AD1E3C" w:rsidRDefault="00E9736B" w:rsidP="00AD1E3C">
      <w:pPr>
        <w:pStyle w:val="ListParagraph"/>
        <w:numPr>
          <w:ilvl w:val="1"/>
          <w:numId w:val="9"/>
        </w:numPr>
        <w:spacing w:before="100" w:beforeAutospacing="1" w:after="100" w:afterAutospacing="1" w:line="240" w:lineRule="auto"/>
        <w:rPr>
          <w:rFonts w:ascii="Cambria" w:eastAsia="Times New Roman" w:hAnsi="Cambria"/>
          <w:sz w:val="24"/>
          <w:szCs w:val="24"/>
        </w:rPr>
      </w:pPr>
      <w:r w:rsidRPr="00AD1E3C">
        <w:rPr>
          <w:rFonts w:ascii="Cambria" w:eastAsia="Times New Roman" w:hAnsi="Cambria"/>
          <w:b/>
          <w:sz w:val="28"/>
          <w:szCs w:val="28"/>
        </w:rPr>
        <w:t xml:space="preserve">Research in Advertising  </w:t>
      </w:r>
      <w:r w:rsidR="00C25072" w:rsidRPr="00AD1E3C">
        <w:rPr>
          <w:rFonts w:ascii="Cambria" w:eastAsia="Times New Roman" w:hAnsi="Cambria"/>
          <w:b/>
          <w:sz w:val="28"/>
          <w:szCs w:val="28"/>
        </w:rPr>
        <w:t>Pre and post campaign testing</w:t>
      </w:r>
      <w:r w:rsidR="00C25072" w:rsidRPr="00AD1E3C">
        <w:rPr>
          <w:rFonts w:ascii="Cambria" w:eastAsia="Times New Roman" w:hAnsi="Cambria"/>
          <w:sz w:val="24"/>
          <w:szCs w:val="24"/>
        </w:rPr>
        <w:t>:</w:t>
      </w:r>
      <w:r w:rsidR="00050DE2" w:rsidRPr="00AD1E3C">
        <w:rPr>
          <w:rFonts w:ascii="Cambria" w:eastAsia="Times New Roman" w:hAnsi="Cambria"/>
          <w:sz w:val="24"/>
          <w:szCs w:val="24"/>
        </w:rPr>
        <w:t xml:space="preserve"> </w:t>
      </w:r>
    </w:p>
    <w:p w:rsidR="00AD1E3C" w:rsidRDefault="00AD1E3C" w:rsidP="00AD1E3C">
      <w:pPr>
        <w:pStyle w:val="ListParagraph"/>
        <w:spacing w:before="100" w:beforeAutospacing="1" w:after="100" w:afterAutospacing="1" w:line="240" w:lineRule="auto"/>
        <w:ind w:left="1440"/>
        <w:rPr>
          <w:rFonts w:ascii="Cambria" w:eastAsia="Times New Roman" w:hAnsi="Cambria"/>
          <w:sz w:val="24"/>
          <w:szCs w:val="24"/>
        </w:rPr>
      </w:pPr>
    </w:p>
    <w:p w:rsidR="00E9736B" w:rsidRPr="00AD1E3C" w:rsidRDefault="00050DE2" w:rsidP="00AD1E3C">
      <w:pPr>
        <w:pStyle w:val="ListParagraph"/>
        <w:spacing w:before="100" w:beforeAutospacing="1" w:after="100" w:afterAutospacing="1" w:line="240" w:lineRule="auto"/>
        <w:ind w:left="1440"/>
        <w:rPr>
          <w:rFonts w:ascii="Cambria" w:eastAsia="Times New Roman" w:hAnsi="Cambria"/>
          <w:sz w:val="24"/>
          <w:szCs w:val="24"/>
        </w:rPr>
      </w:pPr>
      <w:r w:rsidRPr="00AD1E3C">
        <w:rPr>
          <w:rFonts w:ascii="Cambria" w:eastAsia="Times New Roman" w:hAnsi="Cambria"/>
          <w:sz w:val="24"/>
          <w:szCs w:val="24"/>
        </w:rPr>
        <w:t>READ ONLY</w:t>
      </w:r>
    </w:p>
    <w:p w:rsidR="00050DE2" w:rsidRDefault="00050DE2" w:rsidP="00311AC0">
      <w:pPr>
        <w:pStyle w:val="NormalWeb"/>
        <w:numPr>
          <w:ilvl w:val="0"/>
          <w:numId w:val="3"/>
        </w:numPr>
        <w:shd w:val="clear" w:color="auto" w:fill="FFFFFF"/>
        <w:spacing w:before="96" w:beforeAutospacing="0" w:after="120" w:afterAutospacing="0" w:line="288" w:lineRule="atLeast"/>
        <w:rPr>
          <w:rFonts w:ascii="Arial" w:hAnsi="Arial" w:cs="Arial"/>
          <w:color w:val="000000"/>
          <w:sz w:val="20"/>
          <w:szCs w:val="20"/>
        </w:rPr>
      </w:pPr>
      <w:r>
        <w:rPr>
          <w:rFonts w:ascii="Arial" w:hAnsi="Arial" w:cs="Arial"/>
          <w:color w:val="000000"/>
          <w:sz w:val="20"/>
          <w:szCs w:val="20"/>
        </w:rPr>
        <w:t>There are two types of research, customized and syndicated. Customized research is conducted for a specific client to address that client’s needs. Only that client has access to the results of the research. Syndicated research is a single research study conducted by a research company with its results available, for sale, to multiple companies.</w:t>
      </w:r>
      <w:r>
        <w:rPr>
          <w:rStyle w:val="apple-converted-space"/>
          <w:rFonts w:ascii="Arial" w:hAnsi="Arial" w:cs="Arial"/>
          <w:color w:val="000000"/>
          <w:sz w:val="20"/>
          <w:szCs w:val="20"/>
        </w:rPr>
        <w:t> </w:t>
      </w:r>
      <w:r>
        <w:rPr>
          <w:rFonts w:ascii="Arial" w:hAnsi="Arial" w:cs="Arial"/>
          <w:color w:val="000000"/>
          <w:sz w:val="20"/>
          <w:szCs w:val="20"/>
        </w:rPr>
        <w:t>Pre-market research can be conducted to</w:t>
      </w:r>
      <w:r>
        <w:rPr>
          <w:rStyle w:val="apple-converted-space"/>
          <w:rFonts w:ascii="Arial" w:hAnsi="Arial" w:cs="Arial"/>
          <w:color w:val="000000"/>
          <w:sz w:val="20"/>
          <w:szCs w:val="20"/>
        </w:rPr>
        <w:t> </w:t>
      </w:r>
      <w:r w:rsidRPr="00A10F14">
        <w:rPr>
          <w:rFonts w:ascii="Arial" w:hAnsi="Arial" w:cs="Arial"/>
          <w:sz w:val="20"/>
          <w:szCs w:val="20"/>
        </w:rPr>
        <w:t>optimize advertisements for any medium</w:t>
      </w:r>
      <w:r>
        <w:rPr>
          <w:rFonts w:ascii="Arial" w:hAnsi="Arial" w:cs="Arial"/>
          <w:color w:val="000000"/>
          <w:sz w:val="20"/>
          <w:szCs w:val="20"/>
        </w:rPr>
        <w:t>: radio, television, print (magazine, newspaper or direct mail), outdoor billboard (highway, bus, or train), or Internet. Different methods would be applied to gather the necessary data appropriately. Post-testing is conducted after the advertising, either a single ad or an entire multimedia campaign has been run in-market. The focus is on what the advertising has done for the brand, for example increasing brand awareness, trial, frequency of purchasing.</w:t>
      </w:r>
    </w:p>
    <w:p w:rsidR="007B3298" w:rsidRDefault="007B3298" w:rsidP="007B3298">
      <w:pPr>
        <w:pStyle w:val="NormalWeb"/>
        <w:shd w:val="clear" w:color="auto" w:fill="FFFFFF"/>
        <w:spacing w:before="96" w:beforeAutospacing="0" w:after="120" w:afterAutospacing="0" w:line="288" w:lineRule="atLeast"/>
        <w:rPr>
          <w:rFonts w:ascii="Arial" w:hAnsi="Arial" w:cs="Arial"/>
          <w:color w:val="000000"/>
          <w:sz w:val="20"/>
          <w:szCs w:val="20"/>
        </w:rPr>
      </w:pPr>
    </w:p>
    <w:p w:rsidR="007B3298" w:rsidRDefault="007B3298" w:rsidP="007B3298">
      <w:pPr>
        <w:pStyle w:val="NormalWeb"/>
        <w:shd w:val="clear" w:color="auto" w:fill="FFFFFF"/>
        <w:spacing w:before="96" w:beforeAutospacing="0" w:after="120" w:afterAutospacing="0" w:line="288" w:lineRule="atLeast"/>
        <w:rPr>
          <w:rFonts w:ascii="Arial" w:hAnsi="Arial" w:cs="Arial"/>
          <w:color w:val="000000"/>
          <w:sz w:val="20"/>
          <w:szCs w:val="20"/>
        </w:rPr>
      </w:pPr>
    </w:p>
    <w:p w:rsidR="007B3298" w:rsidRDefault="007B3298" w:rsidP="007B3298">
      <w:pPr>
        <w:pStyle w:val="NormalWeb"/>
        <w:shd w:val="clear" w:color="auto" w:fill="FFFFFF"/>
        <w:spacing w:before="96" w:beforeAutospacing="0" w:after="120" w:afterAutospacing="0" w:line="288" w:lineRule="atLeast"/>
        <w:rPr>
          <w:rFonts w:ascii="Arial" w:hAnsi="Arial" w:cs="Arial"/>
          <w:color w:val="000000"/>
          <w:sz w:val="20"/>
          <w:szCs w:val="20"/>
        </w:rPr>
      </w:pPr>
    </w:p>
    <w:p w:rsidR="007B3298" w:rsidRDefault="007B3298" w:rsidP="007B3298">
      <w:pPr>
        <w:pStyle w:val="NormalWeb"/>
        <w:shd w:val="clear" w:color="auto" w:fill="FFFFFF"/>
        <w:spacing w:before="96" w:beforeAutospacing="0" w:after="120" w:afterAutospacing="0" w:line="288" w:lineRule="atLeast"/>
        <w:rPr>
          <w:rFonts w:ascii="Arial" w:hAnsi="Arial" w:cs="Arial"/>
          <w:color w:val="000000"/>
          <w:sz w:val="20"/>
          <w:szCs w:val="20"/>
        </w:rPr>
      </w:pPr>
    </w:p>
    <w:p w:rsidR="007B3298" w:rsidRPr="007B3298" w:rsidRDefault="007B3298" w:rsidP="007B3298">
      <w:pPr>
        <w:pStyle w:val="ListParagraph"/>
        <w:numPr>
          <w:ilvl w:val="0"/>
          <w:numId w:val="3"/>
        </w:numPr>
        <w:spacing w:before="100" w:beforeAutospacing="1" w:after="100" w:afterAutospacing="1" w:line="240" w:lineRule="auto"/>
        <w:rPr>
          <w:rFonts w:ascii="Cambria" w:eastAsia="Times New Roman" w:hAnsi="Cambria"/>
          <w:sz w:val="24"/>
          <w:szCs w:val="24"/>
        </w:rPr>
      </w:pPr>
      <w:r w:rsidRPr="007B3298">
        <w:rPr>
          <w:rFonts w:ascii="Arial" w:hAnsi="Arial" w:cs="Arial"/>
          <w:color w:val="000000"/>
          <w:sz w:val="20"/>
          <w:szCs w:val="20"/>
        </w:rPr>
        <w:t>There are two ways of research:</w:t>
      </w:r>
      <w:r w:rsidRPr="007B3298">
        <w:rPr>
          <w:rFonts w:ascii="Cambria" w:eastAsia="Times New Roman" w:hAnsi="Cambria"/>
          <w:sz w:val="24"/>
          <w:szCs w:val="24"/>
        </w:rPr>
        <w:t xml:space="preserve"> Qualitative research and quantitative research </w:t>
      </w:r>
    </w:p>
    <w:tbl>
      <w:tblPr>
        <w:tblW w:w="0" w:type="auto"/>
        <w:tblCellSpacing w:w="0" w:type="dxa"/>
        <w:tblBorders>
          <w:top w:val="single" w:sz="6" w:space="0" w:color="B7DCF7"/>
          <w:left w:val="single" w:sz="6" w:space="0" w:color="B7DCF7"/>
        </w:tblBorders>
        <w:shd w:val="clear" w:color="auto" w:fill="FFFFFF"/>
        <w:tblCellMar>
          <w:top w:w="15" w:type="dxa"/>
          <w:left w:w="15" w:type="dxa"/>
          <w:bottom w:w="15" w:type="dxa"/>
          <w:right w:w="15" w:type="dxa"/>
        </w:tblCellMar>
        <w:tblLook w:val="04A0" w:firstRow="1" w:lastRow="0" w:firstColumn="1" w:lastColumn="0" w:noHBand="0" w:noVBand="1"/>
      </w:tblPr>
      <w:tblGrid>
        <w:gridCol w:w="1313"/>
        <w:gridCol w:w="4203"/>
        <w:gridCol w:w="4009"/>
      </w:tblGrid>
      <w:tr w:rsidR="007B3298" w:rsidRPr="007B3298" w:rsidTr="007B3298">
        <w:trPr>
          <w:tblCellSpacing w:w="0" w:type="dxa"/>
        </w:trPr>
        <w:tc>
          <w:tcPr>
            <w:tcW w:w="1290" w:type="dxa"/>
            <w:tcBorders>
              <w:top w:val="single" w:sz="6" w:space="0" w:color="B7DCF7"/>
              <w:left w:val="nil"/>
              <w:bottom w:val="single" w:sz="6" w:space="0" w:color="B7DCF7"/>
              <w:right w:val="single" w:sz="6" w:space="0" w:color="B7DCF7"/>
            </w:tcBorders>
            <w:shd w:val="clear" w:color="auto" w:fill="ECF7FF"/>
            <w:tcMar>
              <w:top w:w="75" w:type="dxa"/>
              <w:left w:w="75" w:type="dxa"/>
              <w:bottom w:w="75" w:type="dxa"/>
              <w:right w:w="75" w:type="dxa"/>
            </w:tcMar>
            <w:hideMark/>
          </w:tcPr>
          <w:p w:rsidR="007B3298" w:rsidRPr="007B3298" w:rsidRDefault="007B3298" w:rsidP="007B3298">
            <w:pPr>
              <w:spacing w:after="300" w:line="312" w:lineRule="atLeast"/>
              <w:jc w:val="center"/>
              <w:rPr>
                <w:rFonts w:ascii="Trebuchet MS" w:eastAsia="Times New Roman" w:hAnsi="Trebuchet MS" w:cs="Times New Roman"/>
                <w:b/>
                <w:bCs/>
                <w:color w:val="4D4D4D"/>
                <w:sz w:val="20"/>
                <w:szCs w:val="20"/>
              </w:rPr>
            </w:pPr>
            <w:r w:rsidRPr="007B3298">
              <w:rPr>
                <w:rFonts w:ascii="Trebuchet MS" w:eastAsia="Times New Roman" w:hAnsi="Trebuchet MS" w:cs="Times New Roman"/>
                <w:b/>
                <w:bCs/>
                <w:color w:val="4D4D4D"/>
                <w:sz w:val="20"/>
                <w:szCs w:val="20"/>
              </w:rPr>
              <w:t> </w:t>
            </w:r>
          </w:p>
        </w:tc>
        <w:tc>
          <w:tcPr>
            <w:tcW w:w="4365" w:type="dxa"/>
            <w:tcBorders>
              <w:top w:val="single" w:sz="6" w:space="0" w:color="B7DCF7"/>
              <w:left w:val="nil"/>
              <w:bottom w:val="single" w:sz="6" w:space="0" w:color="B7DCF7"/>
              <w:right w:val="single" w:sz="6" w:space="0" w:color="B7DCF7"/>
            </w:tcBorders>
            <w:shd w:val="clear" w:color="auto" w:fill="ECF7FF"/>
            <w:tcMar>
              <w:top w:w="75" w:type="dxa"/>
              <w:left w:w="75" w:type="dxa"/>
              <w:bottom w:w="75" w:type="dxa"/>
              <w:right w:w="75" w:type="dxa"/>
            </w:tcMar>
            <w:hideMark/>
          </w:tcPr>
          <w:p w:rsidR="007B3298" w:rsidRPr="007B3298" w:rsidRDefault="007B3298" w:rsidP="007B3298">
            <w:pPr>
              <w:spacing w:after="300" w:line="312" w:lineRule="atLeast"/>
              <w:jc w:val="center"/>
              <w:rPr>
                <w:rFonts w:ascii="Trebuchet MS" w:eastAsia="Times New Roman" w:hAnsi="Trebuchet MS" w:cs="Times New Roman"/>
                <w:b/>
                <w:bCs/>
                <w:color w:val="4D4D4D"/>
                <w:sz w:val="20"/>
                <w:szCs w:val="20"/>
              </w:rPr>
            </w:pPr>
            <w:r w:rsidRPr="007B3298">
              <w:rPr>
                <w:rFonts w:ascii="Trebuchet MS" w:eastAsia="Times New Roman" w:hAnsi="Trebuchet MS" w:cs="Times New Roman"/>
                <w:b/>
                <w:bCs/>
                <w:color w:val="4D4D4D"/>
                <w:sz w:val="20"/>
                <w:szCs w:val="20"/>
              </w:rPr>
              <w:t>Qualitative Research</w:t>
            </w:r>
          </w:p>
        </w:tc>
        <w:tc>
          <w:tcPr>
            <w:tcW w:w="4575" w:type="dxa"/>
            <w:tcBorders>
              <w:top w:val="single" w:sz="6" w:space="0" w:color="B7DCF7"/>
              <w:left w:val="nil"/>
              <w:bottom w:val="single" w:sz="6" w:space="0" w:color="B7DCF7"/>
              <w:right w:val="single" w:sz="6" w:space="0" w:color="B7DCF7"/>
            </w:tcBorders>
            <w:shd w:val="clear" w:color="auto" w:fill="ECF7FF"/>
            <w:tcMar>
              <w:top w:w="75" w:type="dxa"/>
              <w:left w:w="75" w:type="dxa"/>
              <w:bottom w:w="75" w:type="dxa"/>
              <w:right w:w="75" w:type="dxa"/>
            </w:tcMar>
            <w:hideMark/>
          </w:tcPr>
          <w:p w:rsidR="007B3298" w:rsidRPr="007B3298" w:rsidRDefault="007B3298" w:rsidP="007B3298">
            <w:pPr>
              <w:spacing w:after="300" w:line="312" w:lineRule="atLeast"/>
              <w:jc w:val="center"/>
              <w:rPr>
                <w:rFonts w:ascii="Trebuchet MS" w:eastAsia="Times New Roman" w:hAnsi="Trebuchet MS" w:cs="Times New Roman"/>
                <w:b/>
                <w:bCs/>
                <w:color w:val="4D4D4D"/>
                <w:sz w:val="20"/>
                <w:szCs w:val="20"/>
              </w:rPr>
            </w:pPr>
            <w:r w:rsidRPr="007B3298">
              <w:rPr>
                <w:rFonts w:ascii="Trebuchet MS" w:eastAsia="Times New Roman" w:hAnsi="Trebuchet MS" w:cs="Times New Roman"/>
                <w:b/>
                <w:bCs/>
                <w:color w:val="4D4D4D"/>
                <w:sz w:val="20"/>
                <w:szCs w:val="20"/>
              </w:rPr>
              <w:t>Quantitative Research</w:t>
            </w:r>
          </w:p>
        </w:tc>
      </w:tr>
      <w:tr w:rsidR="007B3298" w:rsidRPr="007B3298" w:rsidTr="007B3298">
        <w:trPr>
          <w:tblCellSpacing w:w="0" w:type="dxa"/>
        </w:trPr>
        <w:tc>
          <w:tcPr>
            <w:tcW w:w="0" w:type="auto"/>
            <w:tcBorders>
              <w:top w:val="nil"/>
              <w:left w:val="nil"/>
              <w:bottom w:val="single" w:sz="6" w:space="0" w:color="B7DCF7"/>
              <w:right w:val="single" w:sz="6" w:space="0" w:color="B7DCF7"/>
            </w:tcBorders>
            <w:shd w:val="clear" w:color="auto" w:fill="ECF7FF"/>
            <w:tcMar>
              <w:top w:w="75" w:type="dxa"/>
              <w:left w:w="75" w:type="dxa"/>
              <w:bottom w:w="75" w:type="dxa"/>
              <w:right w:w="75" w:type="dxa"/>
            </w:tcMar>
            <w:hideMark/>
          </w:tcPr>
          <w:p w:rsidR="007B3298" w:rsidRPr="007B3298" w:rsidRDefault="007B3298" w:rsidP="007B3298">
            <w:pPr>
              <w:spacing w:after="300" w:line="312" w:lineRule="atLeast"/>
              <w:jc w:val="center"/>
              <w:rPr>
                <w:rFonts w:ascii="Trebuchet MS" w:eastAsia="Times New Roman" w:hAnsi="Trebuchet MS" w:cs="Times New Roman"/>
                <w:b/>
                <w:bCs/>
                <w:color w:val="4D4D4D"/>
                <w:sz w:val="20"/>
                <w:szCs w:val="20"/>
              </w:rPr>
            </w:pPr>
            <w:r w:rsidRPr="007B3298">
              <w:rPr>
                <w:rFonts w:ascii="Trebuchet MS" w:eastAsia="Times New Roman" w:hAnsi="Trebuchet MS" w:cs="Times New Roman"/>
                <w:b/>
                <w:bCs/>
                <w:color w:val="4D4D4D"/>
                <w:sz w:val="20"/>
                <w:szCs w:val="20"/>
              </w:rPr>
              <w:t>Objective / purpose</w:t>
            </w:r>
          </w:p>
        </w:tc>
        <w:tc>
          <w:tcPr>
            <w:tcW w:w="0" w:type="auto"/>
            <w:tcBorders>
              <w:top w:val="nil"/>
              <w:left w:val="nil"/>
              <w:bottom w:val="single" w:sz="6" w:space="0" w:color="B7DCF7"/>
              <w:right w:val="single" w:sz="6" w:space="0" w:color="B7DCF7"/>
            </w:tcBorders>
            <w:shd w:val="clear" w:color="auto" w:fill="FFFFFF"/>
            <w:tcMar>
              <w:top w:w="75" w:type="dxa"/>
              <w:left w:w="75" w:type="dxa"/>
              <w:bottom w:w="75" w:type="dxa"/>
              <w:right w:w="75" w:type="dxa"/>
            </w:tcMar>
            <w:hideMark/>
          </w:tcPr>
          <w:p w:rsidR="007B3298" w:rsidRPr="007B3298" w:rsidRDefault="007B3298" w:rsidP="007B3298">
            <w:pPr>
              <w:numPr>
                <w:ilvl w:val="0"/>
                <w:numId w:val="12"/>
              </w:numPr>
              <w:spacing w:before="100" w:beforeAutospacing="1" w:after="100" w:afterAutospacing="1"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To gain an understanding of underlying reasons and motivations</w:t>
            </w:r>
          </w:p>
          <w:p w:rsidR="007B3298" w:rsidRPr="007B3298" w:rsidRDefault="007B3298" w:rsidP="007B3298">
            <w:pPr>
              <w:numPr>
                <w:ilvl w:val="0"/>
                <w:numId w:val="12"/>
              </w:numPr>
              <w:spacing w:before="100" w:beforeAutospacing="1" w:after="100" w:afterAutospacing="1"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To provide insights into the setting of a problem, generating ideas and/or hypotheses for later quantitative research</w:t>
            </w:r>
          </w:p>
          <w:p w:rsidR="007B3298" w:rsidRPr="007B3298" w:rsidRDefault="007B3298" w:rsidP="007B3298">
            <w:pPr>
              <w:numPr>
                <w:ilvl w:val="0"/>
                <w:numId w:val="12"/>
              </w:numPr>
              <w:spacing w:before="100" w:beforeAutospacing="1" w:after="100" w:afterAutospacing="1"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To uncover prevalent trends in thought and opinion</w:t>
            </w:r>
          </w:p>
        </w:tc>
        <w:tc>
          <w:tcPr>
            <w:tcW w:w="0" w:type="auto"/>
            <w:tcBorders>
              <w:top w:val="nil"/>
              <w:left w:val="nil"/>
              <w:bottom w:val="single" w:sz="6" w:space="0" w:color="B7DCF7"/>
              <w:right w:val="single" w:sz="6" w:space="0" w:color="B7DCF7"/>
            </w:tcBorders>
            <w:shd w:val="clear" w:color="auto" w:fill="FFFFFF"/>
            <w:tcMar>
              <w:top w:w="75" w:type="dxa"/>
              <w:left w:w="75" w:type="dxa"/>
              <w:bottom w:w="75" w:type="dxa"/>
              <w:right w:w="75" w:type="dxa"/>
            </w:tcMar>
            <w:hideMark/>
          </w:tcPr>
          <w:p w:rsidR="007B3298" w:rsidRPr="007B3298" w:rsidRDefault="007B3298" w:rsidP="007B3298">
            <w:pPr>
              <w:numPr>
                <w:ilvl w:val="0"/>
                <w:numId w:val="13"/>
              </w:numPr>
              <w:spacing w:before="100" w:beforeAutospacing="1" w:after="100" w:afterAutospacing="1"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To quantify data and generalize results from a sample to the population of interest</w:t>
            </w:r>
          </w:p>
          <w:p w:rsidR="007B3298" w:rsidRPr="007B3298" w:rsidRDefault="007B3298" w:rsidP="007B3298">
            <w:pPr>
              <w:numPr>
                <w:ilvl w:val="0"/>
                <w:numId w:val="13"/>
              </w:numPr>
              <w:spacing w:before="100" w:beforeAutospacing="1" w:after="100" w:afterAutospacing="1"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To measure the incidence of various views and opinions in a chosen sample</w:t>
            </w:r>
          </w:p>
          <w:p w:rsidR="007B3298" w:rsidRPr="007B3298" w:rsidRDefault="007B3298" w:rsidP="007B3298">
            <w:pPr>
              <w:numPr>
                <w:ilvl w:val="0"/>
                <w:numId w:val="13"/>
              </w:numPr>
              <w:spacing w:before="100" w:beforeAutospacing="1" w:after="100" w:afterAutospacing="1"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Sometimes followed by qualitative research which is used to explore some findings further</w:t>
            </w:r>
          </w:p>
        </w:tc>
      </w:tr>
      <w:tr w:rsidR="007B3298" w:rsidRPr="007B3298" w:rsidTr="007B3298">
        <w:trPr>
          <w:tblCellSpacing w:w="0" w:type="dxa"/>
        </w:trPr>
        <w:tc>
          <w:tcPr>
            <w:tcW w:w="0" w:type="auto"/>
            <w:tcBorders>
              <w:top w:val="nil"/>
              <w:left w:val="nil"/>
              <w:bottom w:val="single" w:sz="6" w:space="0" w:color="B7DCF7"/>
              <w:right w:val="single" w:sz="6" w:space="0" w:color="B7DCF7"/>
            </w:tcBorders>
            <w:shd w:val="clear" w:color="auto" w:fill="ECF7FF"/>
            <w:tcMar>
              <w:top w:w="75" w:type="dxa"/>
              <w:left w:w="75" w:type="dxa"/>
              <w:bottom w:w="75" w:type="dxa"/>
              <w:right w:w="75" w:type="dxa"/>
            </w:tcMar>
            <w:hideMark/>
          </w:tcPr>
          <w:p w:rsidR="007B3298" w:rsidRPr="007B3298" w:rsidRDefault="007B3298" w:rsidP="007B3298">
            <w:pPr>
              <w:spacing w:after="0" w:line="312" w:lineRule="atLeast"/>
              <w:jc w:val="center"/>
              <w:rPr>
                <w:rFonts w:ascii="Trebuchet MS" w:eastAsia="Times New Roman" w:hAnsi="Trebuchet MS" w:cs="Times New Roman"/>
                <w:b/>
                <w:bCs/>
                <w:color w:val="4D4D4D"/>
                <w:sz w:val="20"/>
                <w:szCs w:val="20"/>
              </w:rPr>
            </w:pPr>
            <w:r w:rsidRPr="007B3298">
              <w:rPr>
                <w:rFonts w:ascii="Trebuchet MS" w:eastAsia="Times New Roman" w:hAnsi="Trebuchet MS" w:cs="Times New Roman"/>
                <w:b/>
                <w:bCs/>
                <w:color w:val="4D4D4D"/>
                <w:sz w:val="20"/>
                <w:szCs w:val="20"/>
              </w:rPr>
              <w:t>Sample</w:t>
            </w:r>
          </w:p>
        </w:tc>
        <w:tc>
          <w:tcPr>
            <w:tcW w:w="0" w:type="auto"/>
            <w:tcBorders>
              <w:top w:val="nil"/>
              <w:left w:val="nil"/>
              <w:bottom w:val="single" w:sz="6" w:space="0" w:color="B7DCF7"/>
              <w:right w:val="single" w:sz="6" w:space="0" w:color="B7DCF7"/>
            </w:tcBorders>
            <w:shd w:val="clear" w:color="auto" w:fill="F9F9F9"/>
            <w:tcMar>
              <w:top w:w="75" w:type="dxa"/>
              <w:left w:w="75" w:type="dxa"/>
              <w:bottom w:w="75" w:type="dxa"/>
              <w:right w:w="75" w:type="dxa"/>
            </w:tcMar>
            <w:hideMark/>
          </w:tcPr>
          <w:p w:rsidR="007B3298" w:rsidRPr="007B3298" w:rsidRDefault="007B3298" w:rsidP="007B3298">
            <w:pPr>
              <w:spacing w:after="0"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Usually a small number of non-representative cases. Respondents selected to fulfill a given quota.</w:t>
            </w:r>
          </w:p>
        </w:tc>
        <w:tc>
          <w:tcPr>
            <w:tcW w:w="0" w:type="auto"/>
            <w:tcBorders>
              <w:top w:val="nil"/>
              <w:left w:val="nil"/>
              <w:bottom w:val="single" w:sz="6" w:space="0" w:color="B7DCF7"/>
              <w:right w:val="single" w:sz="6" w:space="0" w:color="B7DCF7"/>
            </w:tcBorders>
            <w:shd w:val="clear" w:color="auto" w:fill="F9F9F9"/>
            <w:tcMar>
              <w:top w:w="75" w:type="dxa"/>
              <w:left w:w="75" w:type="dxa"/>
              <w:bottom w:w="75" w:type="dxa"/>
              <w:right w:w="75" w:type="dxa"/>
            </w:tcMar>
            <w:hideMark/>
          </w:tcPr>
          <w:p w:rsidR="007B3298" w:rsidRPr="007B3298" w:rsidRDefault="007B3298" w:rsidP="007B3298">
            <w:pPr>
              <w:spacing w:after="0"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Usually a large number of cases representing the population of interest. Randomly selected respondents.</w:t>
            </w:r>
          </w:p>
        </w:tc>
      </w:tr>
      <w:tr w:rsidR="007B3298" w:rsidRPr="007B3298" w:rsidTr="007B3298">
        <w:trPr>
          <w:trHeight w:val="1275"/>
          <w:tblCellSpacing w:w="0" w:type="dxa"/>
        </w:trPr>
        <w:tc>
          <w:tcPr>
            <w:tcW w:w="0" w:type="auto"/>
            <w:tcBorders>
              <w:top w:val="nil"/>
              <w:left w:val="nil"/>
              <w:bottom w:val="nil"/>
              <w:right w:val="single" w:sz="6" w:space="0" w:color="B7DCF7"/>
            </w:tcBorders>
            <w:shd w:val="clear" w:color="auto" w:fill="ECF7FF"/>
            <w:tcMar>
              <w:top w:w="75" w:type="dxa"/>
              <w:left w:w="75" w:type="dxa"/>
              <w:bottom w:w="75" w:type="dxa"/>
              <w:right w:w="75" w:type="dxa"/>
            </w:tcMar>
            <w:hideMark/>
          </w:tcPr>
          <w:p w:rsidR="007B3298" w:rsidRPr="007B3298" w:rsidRDefault="007B3298" w:rsidP="007B3298">
            <w:pPr>
              <w:spacing w:after="0" w:line="312" w:lineRule="atLeast"/>
              <w:jc w:val="center"/>
              <w:rPr>
                <w:rFonts w:ascii="Trebuchet MS" w:eastAsia="Times New Roman" w:hAnsi="Trebuchet MS" w:cs="Times New Roman"/>
                <w:b/>
                <w:bCs/>
                <w:color w:val="4D4D4D"/>
                <w:sz w:val="20"/>
                <w:szCs w:val="20"/>
              </w:rPr>
            </w:pPr>
            <w:r w:rsidRPr="007B3298">
              <w:rPr>
                <w:rFonts w:ascii="Trebuchet MS" w:eastAsia="Times New Roman" w:hAnsi="Trebuchet MS" w:cs="Times New Roman"/>
                <w:b/>
                <w:bCs/>
                <w:color w:val="4D4D4D"/>
                <w:sz w:val="20"/>
                <w:szCs w:val="20"/>
              </w:rPr>
              <w:t>Data collection</w:t>
            </w:r>
          </w:p>
        </w:tc>
        <w:tc>
          <w:tcPr>
            <w:tcW w:w="0" w:type="auto"/>
            <w:tcBorders>
              <w:top w:val="nil"/>
              <w:left w:val="nil"/>
              <w:bottom w:val="nil"/>
              <w:right w:val="single" w:sz="6" w:space="0" w:color="B7DCF7"/>
            </w:tcBorders>
            <w:shd w:val="clear" w:color="auto" w:fill="FFFFFF"/>
            <w:tcMar>
              <w:top w:w="75" w:type="dxa"/>
              <w:left w:w="75" w:type="dxa"/>
              <w:bottom w:w="75" w:type="dxa"/>
              <w:right w:w="75" w:type="dxa"/>
            </w:tcMar>
            <w:hideMark/>
          </w:tcPr>
          <w:p w:rsidR="007B3298" w:rsidRPr="007B3298" w:rsidRDefault="007B3298" w:rsidP="007B3298">
            <w:pPr>
              <w:spacing w:after="0"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Unstructured or semi-structured techniques e.g. individual depth interviews or group discussions.</w:t>
            </w:r>
          </w:p>
        </w:tc>
        <w:tc>
          <w:tcPr>
            <w:tcW w:w="0" w:type="auto"/>
            <w:tcBorders>
              <w:top w:val="nil"/>
              <w:left w:val="nil"/>
              <w:bottom w:val="nil"/>
              <w:right w:val="single" w:sz="6" w:space="0" w:color="B7DCF7"/>
            </w:tcBorders>
            <w:shd w:val="clear" w:color="auto" w:fill="FFFFFF"/>
            <w:tcMar>
              <w:top w:w="75" w:type="dxa"/>
              <w:left w:w="75" w:type="dxa"/>
              <w:bottom w:w="75" w:type="dxa"/>
              <w:right w:w="75" w:type="dxa"/>
            </w:tcMar>
            <w:hideMark/>
          </w:tcPr>
          <w:p w:rsidR="007B3298" w:rsidRPr="007B3298" w:rsidRDefault="007B3298" w:rsidP="007B3298">
            <w:pPr>
              <w:spacing w:after="240" w:line="312" w:lineRule="atLeast"/>
              <w:rPr>
                <w:rFonts w:ascii="Trebuchet MS" w:eastAsia="Times New Roman" w:hAnsi="Trebuchet MS" w:cs="Times New Roman"/>
                <w:color w:val="4D4D4D"/>
                <w:sz w:val="20"/>
                <w:szCs w:val="20"/>
              </w:rPr>
            </w:pPr>
            <w:r w:rsidRPr="007B3298">
              <w:rPr>
                <w:rFonts w:ascii="Trebuchet MS" w:eastAsia="Times New Roman" w:hAnsi="Trebuchet MS" w:cs="Times New Roman"/>
                <w:color w:val="4D4D4D"/>
                <w:sz w:val="20"/>
                <w:szCs w:val="20"/>
              </w:rPr>
              <w:t>Structured techniques such as online questionnaires, on-street or telephone</w:t>
            </w:r>
            <w:r w:rsidRPr="007B3298">
              <w:rPr>
                <w:rFonts w:ascii="Trebuchet MS" w:eastAsia="Times New Roman" w:hAnsi="Trebuchet MS" w:cs="Times New Roman"/>
                <w:color w:val="4D4D4D"/>
                <w:sz w:val="20"/>
              </w:rPr>
              <w:t> </w:t>
            </w:r>
          </w:p>
        </w:tc>
      </w:tr>
    </w:tbl>
    <w:p w:rsidR="00AD1E3C" w:rsidRDefault="00AD1E3C" w:rsidP="007B3298">
      <w:pPr>
        <w:pStyle w:val="NormalWeb"/>
        <w:shd w:val="clear" w:color="auto" w:fill="FFFFFF"/>
        <w:spacing w:before="96" w:beforeAutospacing="0" w:after="120" w:afterAutospacing="0" w:line="288" w:lineRule="atLeast"/>
        <w:rPr>
          <w:rFonts w:ascii="Arial" w:hAnsi="Arial" w:cs="Arial"/>
          <w:color w:val="000000"/>
          <w:sz w:val="20"/>
          <w:szCs w:val="20"/>
        </w:rPr>
      </w:pPr>
    </w:p>
    <w:p w:rsidR="00050DE2" w:rsidRDefault="00050DE2" w:rsidP="00AD1E3C">
      <w:pPr>
        <w:pStyle w:val="Heading3"/>
        <w:shd w:val="clear" w:color="auto" w:fill="FFFFFF"/>
        <w:spacing w:before="0" w:beforeAutospacing="0" w:after="72" w:afterAutospacing="0" w:line="288" w:lineRule="atLeast"/>
        <w:ind w:left="720"/>
        <w:rPr>
          <w:rFonts w:ascii="Arial" w:hAnsi="Arial" w:cs="Arial"/>
          <w:color w:val="000000"/>
          <w:sz w:val="26"/>
          <w:szCs w:val="26"/>
        </w:rPr>
      </w:pPr>
      <w:r>
        <w:rPr>
          <w:rStyle w:val="mw-headline"/>
          <w:rFonts w:ascii="Arial" w:hAnsi="Arial" w:cs="Arial"/>
          <w:color w:val="000000"/>
          <w:sz w:val="26"/>
          <w:szCs w:val="26"/>
        </w:rPr>
        <w:t>Pre-testing</w:t>
      </w:r>
      <w:r w:rsidR="007B3298">
        <w:rPr>
          <w:rStyle w:val="mw-headline"/>
          <w:rFonts w:ascii="Arial" w:hAnsi="Arial" w:cs="Arial"/>
          <w:color w:val="000000"/>
          <w:sz w:val="26"/>
          <w:szCs w:val="26"/>
        </w:rPr>
        <w:t xml:space="preserve"> READ ONLY</w:t>
      </w:r>
    </w:p>
    <w:p w:rsidR="00050DE2" w:rsidRPr="007B3298" w:rsidRDefault="00050DE2" w:rsidP="00311AC0">
      <w:pPr>
        <w:pStyle w:val="NormalWeb"/>
        <w:numPr>
          <w:ilvl w:val="0"/>
          <w:numId w:val="3"/>
        </w:numPr>
        <w:shd w:val="clear" w:color="auto" w:fill="FFFFFF"/>
        <w:spacing w:before="96" w:beforeAutospacing="0" w:after="120" w:afterAutospacing="0" w:line="288" w:lineRule="atLeast"/>
        <w:rPr>
          <w:rFonts w:ascii="Arial" w:hAnsi="Arial" w:cs="Arial"/>
          <w:i/>
          <w:color w:val="000000"/>
          <w:sz w:val="20"/>
          <w:szCs w:val="20"/>
        </w:rPr>
      </w:pPr>
      <w:r w:rsidRPr="007B3298">
        <w:rPr>
          <w:rFonts w:ascii="Arial" w:hAnsi="Arial" w:cs="Arial"/>
          <w:i/>
          <w:color w:val="000000"/>
          <w:sz w:val="20"/>
          <w:szCs w:val="20"/>
        </w:rPr>
        <w:t>Pre-testing, also known as</w:t>
      </w:r>
      <w:r w:rsidRPr="007B3298">
        <w:rPr>
          <w:rStyle w:val="apple-converted-space"/>
          <w:rFonts w:ascii="Arial" w:hAnsi="Arial" w:cs="Arial"/>
          <w:i/>
          <w:color w:val="000000"/>
          <w:sz w:val="20"/>
          <w:szCs w:val="20"/>
        </w:rPr>
        <w:t> </w:t>
      </w:r>
      <w:r w:rsidRPr="006B1D0D">
        <w:rPr>
          <w:rFonts w:ascii="Arial" w:hAnsi="Arial" w:cs="Arial"/>
          <w:i/>
          <w:sz w:val="20"/>
          <w:szCs w:val="20"/>
        </w:rPr>
        <w:t>copy testing</w:t>
      </w:r>
      <w:r w:rsidRPr="007B3298">
        <w:rPr>
          <w:rFonts w:ascii="Arial" w:hAnsi="Arial" w:cs="Arial"/>
          <w:i/>
          <w:color w:val="000000"/>
          <w:sz w:val="20"/>
          <w:szCs w:val="20"/>
        </w:rPr>
        <w:t>, is a specialized field of marketing research that determines an ad’s effectiveness based on consumer responses, feedback, and behavior.</w:t>
      </w:r>
    </w:p>
    <w:p w:rsidR="00AD1E3C" w:rsidRPr="007B3298" w:rsidRDefault="00AD1E3C" w:rsidP="00311AC0">
      <w:pPr>
        <w:pStyle w:val="NormalWeb"/>
        <w:numPr>
          <w:ilvl w:val="0"/>
          <w:numId w:val="3"/>
        </w:numPr>
        <w:shd w:val="clear" w:color="auto" w:fill="FFFFFF"/>
        <w:spacing w:before="96" w:beforeAutospacing="0" w:after="120" w:afterAutospacing="0" w:line="288" w:lineRule="atLeast"/>
        <w:rPr>
          <w:rFonts w:ascii="Arial" w:hAnsi="Arial" w:cs="Arial"/>
          <w:i/>
          <w:color w:val="000000"/>
          <w:sz w:val="20"/>
          <w:szCs w:val="20"/>
        </w:rPr>
      </w:pPr>
      <w:r w:rsidRPr="007B3298">
        <w:rPr>
          <w:rFonts w:ascii="Arial" w:hAnsi="Arial" w:cs="Arial"/>
          <w:i/>
          <w:color w:val="000000"/>
          <w:sz w:val="20"/>
          <w:szCs w:val="20"/>
        </w:rPr>
        <w:t>It is also conducted on behalf of company for helping in determining the positioning of the product in the mind of the consumer before a campaign</w:t>
      </w:r>
    </w:p>
    <w:p w:rsidR="00AD1E3C" w:rsidRPr="007B3298" w:rsidRDefault="00AD1E3C" w:rsidP="00AD1E3C">
      <w:pPr>
        <w:pStyle w:val="NormalWeb"/>
        <w:shd w:val="clear" w:color="auto" w:fill="FFFFFF"/>
        <w:spacing w:before="96" w:beforeAutospacing="0" w:after="120" w:afterAutospacing="0" w:line="288" w:lineRule="atLeast"/>
        <w:rPr>
          <w:rFonts w:ascii="Arial" w:hAnsi="Arial" w:cs="Arial"/>
          <w:i/>
          <w:color w:val="000000"/>
          <w:sz w:val="20"/>
          <w:szCs w:val="20"/>
        </w:rPr>
      </w:pPr>
    </w:p>
    <w:p w:rsidR="00050DE2" w:rsidRPr="007B3298" w:rsidRDefault="00050DE2" w:rsidP="00AD1E3C">
      <w:pPr>
        <w:pStyle w:val="Heading3"/>
        <w:shd w:val="clear" w:color="auto" w:fill="FFFFFF"/>
        <w:spacing w:before="0" w:beforeAutospacing="0" w:after="72" w:afterAutospacing="0" w:line="288" w:lineRule="atLeast"/>
        <w:ind w:left="720"/>
        <w:rPr>
          <w:rFonts w:ascii="Arial" w:hAnsi="Arial" w:cs="Arial"/>
          <w:i/>
          <w:color w:val="000000"/>
          <w:sz w:val="26"/>
          <w:szCs w:val="26"/>
        </w:rPr>
      </w:pPr>
      <w:r w:rsidRPr="007B3298">
        <w:rPr>
          <w:rStyle w:val="mw-headline"/>
          <w:rFonts w:ascii="Arial" w:hAnsi="Arial" w:cs="Arial"/>
          <w:i/>
          <w:color w:val="000000"/>
          <w:sz w:val="26"/>
          <w:szCs w:val="26"/>
        </w:rPr>
        <w:t>Campaign pre-testing</w:t>
      </w:r>
    </w:p>
    <w:p w:rsidR="00050DE2" w:rsidRPr="007B3298" w:rsidRDefault="00050DE2" w:rsidP="00311AC0">
      <w:pPr>
        <w:pStyle w:val="NormalWeb"/>
        <w:numPr>
          <w:ilvl w:val="0"/>
          <w:numId w:val="3"/>
        </w:numPr>
        <w:shd w:val="clear" w:color="auto" w:fill="FFFFFF"/>
        <w:spacing w:before="96" w:beforeAutospacing="0" w:after="120" w:afterAutospacing="0" w:line="288" w:lineRule="atLeast"/>
        <w:rPr>
          <w:rFonts w:ascii="Arial" w:hAnsi="Arial" w:cs="Arial"/>
          <w:i/>
          <w:color w:val="000000"/>
          <w:sz w:val="20"/>
          <w:szCs w:val="20"/>
        </w:rPr>
      </w:pPr>
      <w:r w:rsidRPr="007B3298">
        <w:rPr>
          <w:rFonts w:ascii="Arial" w:hAnsi="Arial" w:cs="Arial"/>
          <w:i/>
          <w:color w:val="000000"/>
          <w:sz w:val="20"/>
          <w:szCs w:val="20"/>
        </w:rPr>
        <w:t>A new area of pre-testing driven by the realization that what works on TV does not necessarily translate in other media. Greater budgets allocated to</w:t>
      </w:r>
      <w:r w:rsidRPr="007B3298">
        <w:rPr>
          <w:rStyle w:val="apple-converted-space"/>
          <w:rFonts w:ascii="Arial" w:hAnsi="Arial" w:cs="Arial"/>
          <w:i/>
          <w:color w:val="000000"/>
          <w:sz w:val="20"/>
          <w:szCs w:val="20"/>
        </w:rPr>
        <w:t> </w:t>
      </w:r>
      <w:r w:rsidRPr="006B1D0D">
        <w:rPr>
          <w:rFonts w:ascii="Arial" w:hAnsi="Arial" w:cs="Arial"/>
          <w:i/>
          <w:sz w:val="20"/>
          <w:szCs w:val="20"/>
        </w:rPr>
        <w:t>digital media</w:t>
      </w:r>
      <w:r w:rsidRPr="007B3298">
        <w:rPr>
          <w:rStyle w:val="apple-converted-space"/>
          <w:rFonts w:ascii="Arial" w:hAnsi="Arial" w:cs="Arial"/>
          <w:i/>
          <w:color w:val="000000"/>
          <w:sz w:val="20"/>
          <w:szCs w:val="20"/>
        </w:rPr>
        <w:t> </w:t>
      </w:r>
      <w:r w:rsidRPr="007B3298">
        <w:rPr>
          <w:rFonts w:ascii="Arial" w:hAnsi="Arial" w:cs="Arial"/>
          <w:i/>
          <w:color w:val="000000"/>
          <w:sz w:val="20"/>
          <w:szCs w:val="20"/>
        </w:rPr>
        <w:t xml:space="preserve">in particular have driven the need for campaign pre-testing. The addition of a media planning tool to this testing approach </w:t>
      </w:r>
      <w:r w:rsidRPr="007B3298">
        <w:rPr>
          <w:rFonts w:ascii="Arial" w:hAnsi="Arial" w:cs="Arial"/>
          <w:i/>
          <w:color w:val="000000"/>
          <w:sz w:val="20"/>
          <w:szCs w:val="20"/>
        </w:rPr>
        <w:lastRenderedPageBreak/>
        <w:t>allows advertisers to test the whole campaign, creative and media, and measures the synergies expected with an integrated campaign.</w:t>
      </w:r>
    </w:p>
    <w:p w:rsidR="00050DE2" w:rsidRPr="007B3298" w:rsidRDefault="00050DE2" w:rsidP="00AD1E3C">
      <w:pPr>
        <w:pStyle w:val="Heading3"/>
        <w:shd w:val="clear" w:color="auto" w:fill="FFFFFF"/>
        <w:spacing w:before="0" w:beforeAutospacing="0" w:after="72" w:afterAutospacing="0" w:line="288" w:lineRule="atLeast"/>
        <w:ind w:left="720"/>
        <w:rPr>
          <w:rFonts w:ascii="Arial" w:hAnsi="Arial" w:cs="Arial"/>
          <w:i/>
          <w:color w:val="000000"/>
          <w:sz w:val="26"/>
          <w:szCs w:val="26"/>
        </w:rPr>
      </w:pPr>
      <w:r w:rsidRPr="007B3298">
        <w:rPr>
          <w:rStyle w:val="mw-headline"/>
          <w:rFonts w:ascii="Arial" w:hAnsi="Arial" w:cs="Arial"/>
          <w:i/>
          <w:color w:val="000000"/>
          <w:sz w:val="26"/>
          <w:szCs w:val="26"/>
        </w:rPr>
        <w:t>Post-testing</w:t>
      </w:r>
    </w:p>
    <w:p w:rsidR="00050DE2" w:rsidRPr="007B3298" w:rsidRDefault="00050DE2" w:rsidP="00311AC0">
      <w:pPr>
        <w:pStyle w:val="NormalWeb"/>
        <w:numPr>
          <w:ilvl w:val="0"/>
          <w:numId w:val="3"/>
        </w:numPr>
        <w:shd w:val="clear" w:color="auto" w:fill="FFFFFF"/>
        <w:spacing w:before="96" w:beforeAutospacing="0" w:after="120" w:afterAutospacing="0" w:line="288" w:lineRule="atLeast"/>
        <w:rPr>
          <w:rFonts w:ascii="Arial" w:hAnsi="Arial" w:cs="Arial"/>
          <w:i/>
          <w:color w:val="000000"/>
          <w:sz w:val="20"/>
          <w:szCs w:val="20"/>
        </w:rPr>
      </w:pPr>
      <w:r w:rsidRPr="007B3298">
        <w:rPr>
          <w:rFonts w:ascii="Arial" w:hAnsi="Arial" w:cs="Arial"/>
          <w:i/>
          <w:color w:val="000000"/>
          <w:sz w:val="20"/>
          <w:szCs w:val="20"/>
        </w:rPr>
        <w:t>Post-testing/</w:t>
      </w:r>
      <w:r w:rsidRPr="006B1D0D">
        <w:rPr>
          <w:rFonts w:ascii="Arial" w:hAnsi="Arial" w:cs="Arial"/>
          <w:i/>
          <w:sz w:val="20"/>
          <w:szCs w:val="20"/>
        </w:rPr>
        <w:t>Tracking studies</w:t>
      </w:r>
      <w:r w:rsidRPr="007B3298">
        <w:rPr>
          <w:rStyle w:val="apple-converted-space"/>
          <w:rFonts w:ascii="Arial" w:hAnsi="Arial" w:cs="Arial"/>
          <w:i/>
          <w:color w:val="000000"/>
          <w:sz w:val="20"/>
          <w:szCs w:val="20"/>
        </w:rPr>
        <w:t> </w:t>
      </w:r>
      <w:r w:rsidRPr="007B3298">
        <w:rPr>
          <w:rFonts w:ascii="Arial" w:hAnsi="Arial" w:cs="Arial"/>
          <w:i/>
          <w:color w:val="000000"/>
          <w:sz w:val="20"/>
          <w:szCs w:val="20"/>
        </w:rPr>
        <w:t>provide either periodic or continuous in-market research monitoring a brand’s performance, including brand awareness, brand preference, product usage and attitudes. Some post-testing approaches simply track changes over time, while others use various methods to quantify the specific changes produced by advertising—either the campaign as a whole or by the different media utilized.</w:t>
      </w:r>
    </w:p>
    <w:p w:rsidR="00050DE2" w:rsidRPr="007B3298" w:rsidRDefault="00050DE2" w:rsidP="00311AC0">
      <w:pPr>
        <w:pStyle w:val="NormalWeb"/>
        <w:numPr>
          <w:ilvl w:val="0"/>
          <w:numId w:val="3"/>
        </w:numPr>
        <w:shd w:val="clear" w:color="auto" w:fill="FFFFFF"/>
        <w:spacing w:before="96" w:beforeAutospacing="0" w:after="120" w:afterAutospacing="0" w:line="288" w:lineRule="atLeast"/>
        <w:rPr>
          <w:rFonts w:ascii="Arial" w:hAnsi="Arial" w:cs="Arial"/>
          <w:i/>
          <w:color w:val="000000"/>
          <w:sz w:val="20"/>
          <w:szCs w:val="20"/>
        </w:rPr>
      </w:pPr>
      <w:r w:rsidRPr="007B3298">
        <w:rPr>
          <w:rFonts w:ascii="Arial" w:hAnsi="Arial" w:cs="Arial"/>
          <w:i/>
          <w:color w:val="000000"/>
          <w:sz w:val="20"/>
          <w:szCs w:val="20"/>
        </w:rPr>
        <w:t>Overall, advertisers use post-testing to plan future advertising campaigns, so the approaches that provide the most detailed information on the accomplishments of the campaign are most valued. The two types of campaign post-testing that have achieved the greatest use among major advertisers include continuous tracking, in which changes in advertising spending are correlated with changes in brand awareness, and longitudinal studies, in which the same group of respondents are tracked over time. With the longitudinal approach, it is possible to go beyond brand awareness, and to isolate the campaign's impact on specific behavioral and perceptual dimensions, and to isolate campaign impact by medium.</w:t>
      </w:r>
    </w:p>
    <w:p w:rsidR="00050DE2" w:rsidRPr="00070C20" w:rsidRDefault="00050DE2" w:rsidP="00050DE2">
      <w:pPr>
        <w:spacing w:before="100" w:beforeAutospacing="1" w:after="100" w:afterAutospacing="1" w:line="240" w:lineRule="auto"/>
        <w:ind w:left="1440"/>
        <w:rPr>
          <w:rFonts w:ascii="Cambria" w:eastAsia="Times New Roman" w:hAnsi="Cambria"/>
          <w:sz w:val="24"/>
          <w:szCs w:val="24"/>
        </w:rPr>
      </w:pPr>
    </w:p>
    <w:p w:rsidR="00E9736B" w:rsidRPr="00D74B6B" w:rsidRDefault="00D74B6B" w:rsidP="00D74B6B">
      <w:pPr>
        <w:pStyle w:val="ListParagraph"/>
        <w:numPr>
          <w:ilvl w:val="1"/>
          <w:numId w:val="9"/>
        </w:numPr>
        <w:spacing w:before="100" w:beforeAutospacing="1" w:after="100" w:afterAutospacing="1" w:line="240" w:lineRule="auto"/>
        <w:rPr>
          <w:rFonts w:ascii="Cambria" w:eastAsia="Times New Roman" w:hAnsi="Cambria"/>
          <w:b/>
          <w:sz w:val="28"/>
          <w:szCs w:val="28"/>
        </w:rPr>
      </w:pPr>
      <w:r w:rsidRPr="00D74B6B">
        <w:rPr>
          <w:rFonts w:ascii="Cambria" w:eastAsia="Times New Roman" w:hAnsi="Cambria"/>
          <w:b/>
          <w:sz w:val="28"/>
          <w:szCs w:val="28"/>
        </w:rPr>
        <w:t xml:space="preserve">ECONOMIC AND SOCIAL ASPECTS OF ADVERTISING </w:t>
      </w:r>
    </w:p>
    <w:p w:rsidR="00935C10" w:rsidRDefault="00935C10" w:rsidP="00935C10">
      <w:pPr>
        <w:pStyle w:val="Heading4"/>
        <w:shd w:val="clear" w:color="auto" w:fill="FFFFFF"/>
        <w:spacing w:before="0"/>
        <w:rPr>
          <w:rFonts w:ascii="Tahoma" w:hAnsi="Tahoma" w:cs="Tahoma"/>
          <w:color w:val="000000"/>
        </w:rPr>
      </w:pPr>
      <w:r>
        <w:rPr>
          <w:rFonts w:ascii="Tahoma" w:hAnsi="Tahoma" w:cs="Tahoma"/>
          <w:color w:val="000000"/>
        </w:rPr>
        <w:t>Economic role of Advertising</w:t>
      </w:r>
    </w:p>
    <w:p w:rsidR="00935C10" w:rsidRPr="00935C10" w:rsidRDefault="00935C10" w:rsidP="00935C10">
      <w:pPr>
        <w:pStyle w:val="Heading5"/>
        <w:shd w:val="clear" w:color="auto" w:fill="FFFFFF"/>
        <w:spacing w:before="0"/>
        <w:rPr>
          <w:rFonts w:ascii="Tahoma" w:hAnsi="Tahoma" w:cs="Tahoma"/>
          <w:i/>
          <w:color w:val="000000"/>
          <w:sz w:val="20"/>
          <w:szCs w:val="20"/>
        </w:rPr>
      </w:pPr>
      <w:r w:rsidRPr="00935C10">
        <w:rPr>
          <w:rFonts w:ascii="Tahoma" w:hAnsi="Tahoma" w:cs="Tahoma"/>
          <w:i/>
          <w:color w:val="000000"/>
        </w:rPr>
        <w:t>Value of Products:</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The advertised products are not always the best products in the market. There are some unadvertised products also present which are good enough. But advertising helps increase value for the products by showing the positive image of the product which in turn helps convincing customers to buy it. Advertising educates consumers about the uses of the products hence increasing its value in minds of the consumers. For e.g. mobile phones were first considered as necessity but nowadays the cell phones come with number of features which makes them mode of convenience for consumers.</w:t>
      </w:r>
    </w:p>
    <w:p w:rsidR="00935C10" w:rsidRPr="00935C10" w:rsidRDefault="00935C10" w:rsidP="00935C10">
      <w:pPr>
        <w:pStyle w:val="Heading5"/>
        <w:shd w:val="clear" w:color="auto" w:fill="FFFFFF"/>
        <w:spacing w:before="0"/>
        <w:rPr>
          <w:rFonts w:ascii="Tahoma" w:hAnsi="Tahoma" w:cs="Tahoma"/>
          <w:i/>
          <w:color w:val="000000"/>
        </w:rPr>
      </w:pPr>
      <w:r w:rsidRPr="00935C10">
        <w:rPr>
          <w:rFonts w:ascii="Tahoma" w:hAnsi="Tahoma" w:cs="Tahoma"/>
          <w:i/>
          <w:color w:val="000000"/>
        </w:rPr>
        <w:t>Effect on Prices:</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Some advertised products do cost more than unadvertised products but the vice versa is also true. But if there is more competition in the market for those products, the prices have to come down, for e.g., canned juices from various brands. Thus some professional like chartered accountants and doctors are not allowed to advertise.</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But some products do not advertise much, and they don’t need much of it and even their prices are high but they are still the leaders in market as they have their brand name. e.g., Porsche cars</w:t>
      </w:r>
    </w:p>
    <w:p w:rsidR="00935C10" w:rsidRPr="00935C10" w:rsidRDefault="00935C10" w:rsidP="00935C10">
      <w:pPr>
        <w:pStyle w:val="Heading5"/>
        <w:shd w:val="clear" w:color="auto" w:fill="FFFFFF"/>
        <w:spacing w:before="0"/>
        <w:rPr>
          <w:rFonts w:ascii="Tahoma" w:hAnsi="Tahoma" w:cs="Tahoma"/>
          <w:i/>
          <w:color w:val="000000"/>
          <w:sz w:val="20"/>
          <w:szCs w:val="20"/>
        </w:rPr>
      </w:pPr>
      <w:r w:rsidRPr="00935C10">
        <w:rPr>
          <w:rFonts w:ascii="Tahoma" w:hAnsi="Tahoma" w:cs="Tahoma"/>
          <w:i/>
          <w:color w:val="000000"/>
        </w:rPr>
        <w:t>Effect on consumer demand and choices:</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 xml:space="preserve">Even if the product is heavily advertised, it does not mean that the demand or say consumption rates will also increase. The product has to be different with better quality, and more variety than others. For E.g., Kellogg’s cornflakes have variety of flavors with different ranges to offer for different age groups and now also for people who want to </w:t>
      </w:r>
      <w:r w:rsidR="00A10F14" w:rsidRPr="00935C10">
        <w:rPr>
          <w:rFonts w:ascii="Arial" w:hAnsi="Arial" w:cs="Arial"/>
          <w:i/>
          <w:color w:val="000000"/>
          <w:sz w:val="18"/>
          <w:szCs w:val="18"/>
        </w:rPr>
        <w:t>lose</w:t>
      </w:r>
      <w:r w:rsidRPr="00935C10">
        <w:rPr>
          <w:rFonts w:ascii="Arial" w:hAnsi="Arial" w:cs="Arial"/>
          <w:i/>
          <w:color w:val="000000"/>
          <w:sz w:val="18"/>
          <w:szCs w:val="18"/>
        </w:rPr>
        <w:t xml:space="preserve"> weight thus giving consumers different choices to select from.</w:t>
      </w:r>
    </w:p>
    <w:p w:rsidR="00935C10" w:rsidRPr="00935C10" w:rsidRDefault="00935C10" w:rsidP="00935C10">
      <w:pPr>
        <w:pStyle w:val="Heading5"/>
        <w:shd w:val="clear" w:color="auto" w:fill="FFFFFF"/>
        <w:spacing w:before="0"/>
        <w:rPr>
          <w:rFonts w:ascii="Tahoma" w:hAnsi="Tahoma" w:cs="Tahoma"/>
          <w:i/>
          <w:color w:val="000000"/>
          <w:sz w:val="20"/>
          <w:szCs w:val="20"/>
        </w:rPr>
      </w:pPr>
      <w:r w:rsidRPr="00935C10">
        <w:rPr>
          <w:rFonts w:ascii="Tahoma" w:hAnsi="Tahoma" w:cs="Tahoma"/>
          <w:i/>
          <w:color w:val="000000"/>
        </w:rPr>
        <w:t>Effect on business cycle:</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 xml:space="preserve">Advertising no doubt helps in employing more number of people. It increases the pay rolls of people working in this field. It helps collecting more revenues for sellers which they use for betterment of product and services. But there are some bad effects of advertisements on business cycle also. Sometimes, consumer may find the foreign product </w:t>
      </w:r>
      <w:r w:rsidRPr="00935C10">
        <w:rPr>
          <w:rFonts w:ascii="Arial" w:hAnsi="Arial" w:cs="Arial"/>
          <w:i/>
          <w:color w:val="000000"/>
          <w:sz w:val="18"/>
          <w:szCs w:val="18"/>
        </w:rPr>
        <w:lastRenderedPageBreak/>
        <w:t>better than going for the national brand. This will definitely effect the production which may in turn affect the GDP of the country.</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The economic aspects are supported by the Abundance Principle which says producing more products and services than the consumption rate which helps firstly keeping consumers informed about the options they have and secondly helps sellers for playing in healthy and competitive atmosphere with their self interest.</w:t>
      </w:r>
    </w:p>
    <w:p w:rsidR="00935C10" w:rsidRPr="00935C10" w:rsidRDefault="00935C10" w:rsidP="00935C10">
      <w:pPr>
        <w:pStyle w:val="Heading4"/>
        <w:shd w:val="clear" w:color="auto" w:fill="FFFFFF"/>
        <w:spacing w:before="0"/>
        <w:rPr>
          <w:rFonts w:ascii="Tahoma" w:hAnsi="Tahoma" w:cs="Tahoma"/>
          <w:color w:val="000000"/>
        </w:rPr>
      </w:pPr>
      <w:r w:rsidRPr="00935C10">
        <w:rPr>
          <w:rFonts w:ascii="Tahoma" w:hAnsi="Tahoma" w:cs="Tahoma"/>
          <w:color w:val="000000"/>
        </w:rPr>
        <w:t>Social role of Advertising:</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There are some positive and some negative aspects of advertising on the social ground. They are as follows.</w:t>
      </w:r>
    </w:p>
    <w:p w:rsidR="00935C10" w:rsidRPr="00935C10" w:rsidRDefault="00935C10" w:rsidP="00935C10">
      <w:pPr>
        <w:pStyle w:val="Heading5"/>
        <w:shd w:val="clear" w:color="auto" w:fill="FFFFFF"/>
        <w:spacing w:before="0"/>
        <w:rPr>
          <w:rFonts w:ascii="Tahoma" w:hAnsi="Tahoma" w:cs="Tahoma"/>
          <w:i/>
          <w:color w:val="000000"/>
          <w:sz w:val="20"/>
          <w:szCs w:val="20"/>
        </w:rPr>
      </w:pPr>
      <w:r w:rsidRPr="00935C10">
        <w:rPr>
          <w:rFonts w:ascii="Tahoma" w:hAnsi="Tahoma" w:cs="Tahoma"/>
          <w:i/>
          <w:color w:val="000000"/>
        </w:rPr>
        <w:t>Deception in Advertising:</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The relation between the buyers and sellers is maintained if the buyers are satisfied with what they saw in advertise and what they got after buying that product. If seller shows a false or deceptive image and an exaggerated image of the product in the advertisement, then the relation between the seller and buyers can’t be healthy. These problems can be overcome if the seller keep their ads clean and displays right image of the product.</w:t>
      </w:r>
    </w:p>
    <w:p w:rsidR="00935C10" w:rsidRPr="00935C10" w:rsidRDefault="00935C10" w:rsidP="00935C10">
      <w:pPr>
        <w:pStyle w:val="Heading5"/>
        <w:shd w:val="clear" w:color="auto" w:fill="FFFFFF"/>
        <w:spacing w:before="0"/>
        <w:rPr>
          <w:rFonts w:ascii="Tahoma" w:hAnsi="Tahoma" w:cs="Tahoma"/>
          <w:i/>
          <w:color w:val="000000"/>
          <w:sz w:val="20"/>
          <w:szCs w:val="20"/>
        </w:rPr>
      </w:pPr>
      <w:r w:rsidRPr="00935C10">
        <w:rPr>
          <w:rFonts w:ascii="Tahoma" w:hAnsi="Tahoma" w:cs="Tahoma"/>
          <w:i/>
          <w:color w:val="000000"/>
        </w:rPr>
        <w:t>The Subliminal Advertising:</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Capturing the Minds of the consumers is the main intention of these ads. The ads are made in such a way that the consumers don’t even realizes that the ad has made an impact on their minds and this results in buying the product which they don’t even need. But “All ads don’t impress all consumers at all times”, because majority of consumers buy products on basis of the price and needs.</w:t>
      </w:r>
    </w:p>
    <w:p w:rsidR="00935C10" w:rsidRPr="00935C10" w:rsidRDefault="00935C10" w:rsidP="00935C10">
      <w:pPr>
        <w:pStyle w:val="Heading5"/>
        <w:shd w:val="clear" w:color="auto" w:fill="FFFFFF"/>
        <w:spacing w:before="0"/>
        <w:rPr>
          <w:rFonts w:ascii="Tahoma" w:hAnsi="Tahoma" w:cs="Tahoma"/>
          <w:i/>
          <w:color w:val="000000"/>
          <w:sz w:val="20"/>
          <w:szCs w:val="20"/>
        </w:rPr>
      </w:pPr>
      <w:r w:rsidRPr="00935C10">
        <w:rPr>
          <w:rFonts w:ascii="Tahoma" w:hAnsi="Tahoma" w:cs="Tahoma"/>
          <w:i/>
          <w:color w:val="000000"/>
        </w:rPr>
        <w:t>Effect on Our Value System:</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The advertisers use puffing tactics, endorsements from celebrities, and play emotionally, which makes ads so powerful that the consumers like helpless preys buy those products.</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These ads make poor people buy products which they can’t afford, people picking up bad habits like smoking and drinking, and buy products just because their favorite actor endorsed that product. This affects in increased the cost of whole society and loss of values of our own selves.</w:t>
      </w:r>
    </w:p>
    <w:p w:rsidR="00935C10" w:rsidRPr="00935C10" w:rsidRDefault="00935C10" w:rsidP="00935C10">
      <w:pPr>
        <w:pStyle w:val="Heading5"/>
        <w:shd w:val="clear" w:color="auto" w:fill="FFFFFF"/>
        <w:spacing w:before="0"/>
        <w:rPr>
          <w:rFonts w:ascii="Tahoma" w:hAnsi="Tahoma" w:cs="Tahoma"/>
          <w:i/>
          <w:color w:val="000000"/>
          <w:sz w:val="20"/>
          <w:szCs w:val="20"/>
        </w:rPr>
      </w:pPr>
      <w:r w:rsidRPr="00935C10">
        <w:rPr>
          <w:rFonts w:ascii="Tahoma" w:hAnsi="Tahoma" w:cs="Tahoma"/>
          <w:i/>
          <w:color w:val="000000"/>
        </w:rPr>
        <w:t>Offensiveness:</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Some ads are so offensive that they are not acceptable by the buyers. For example, the ads of denim jeans showed girls wearing very less clothes and making a sex appeal. These kinds of ads are irrelevant to the actual product. Btu then there is some ads which are educative also and now accepted by people. Earlier ads giving information about birth control pills was considered offensive but now the same ads are considered educative and important.</w:t>
      </w:r>
    </w:p>
    <w:p w:rsidR="00935C10" w:rsidRPr="00935C10" w:rsidRDefault="00935C10" w:rsidP="00935C10">
      <w:pPr>
        <w:pStyle w:val="NormalWeb"/>
        <w:shd w:val="clear" w:color="auto" w:fill="FFFFFF"/>
        <w:spacing w:before="84" w:beforeAutospacing="0" w:after="192" w:afterAutospacing="0"/>
        <w:rPr>
          <w:rFonts w:ascii="Arial" w:hAnsi="Arial" w:cs="Arial"/>
          <w:i/>
          <w:color w:val="000000"/>
          <w:sz w:val="18"/>
          <w:szCs w:val="18"/>
        </w:rPr>
      </w:pPr>
      <w:r w:rsidRPr="00935C10">
        <w:rPr>
          <w:rFonts w:ascii="Arial" w:hAnsi="Arial" w:cs="Arial"/>
          <w:i/>
          <w:color w:val="000000"/>
          <w:sz w:val="18"/>
          <w:szCs w:val="18"/>
        </w:rPr>
        <w:t>But at the last, there are some great positive aspects which help</w:t>
      </w:r>
    </w:p>
    <w:p w:rsidR="00935C10" w:rsidRPr="00935C10" w:rsidRDefault="00935C10" w:rsidP="00935C10">
      <w:pPr>
        <w:numPr>
          <w:ilvl w:val="0"/>
          <w:numId w:val="14"/>
        </w:numPr>
        <w:shd w:val="clear" w:color="auto" w:fill="FFFFFF"/>
        <w:spacing w:before="72" w:after="72" w:line="240" w:lineRule="auto"/>
        <w:ind w:left="864" w:right="240"/>
        <w:rPr>
          <w:rFonts w:ascii="Arial" w:hAnsi="Arial" w:cs="Arial"/>
          <w:i/>
          <w:color w:val="000000"/>
          <w:sz w:val="18"/>
          <w:szCs w:val="18"/>
        </w:rPr>
      </w:pPr>
      <w:r w:rsidRPr="00935C10">
        <w:rPr>
          <w:rFonts w:ascii="Arial" w:hAnsi="Arial" w:cs="Arial"/>
          <w:i/>
          <w:color w:val="000000"/>
          <w:sz w:val="18"/>
          <w:szCs w:val="18"/>
        </w:rPr>
        <w:t>Development of society and growth of technologies</w:t>
      </w:r>
    </w:p>
    <w:p w:rsidR="00935C10" w:rsidRPr="00935C10" w:rsidRDefault="00935C10" w:rsidP="00935C10">
      <w:pPr>
        <w:numPr>
          <w:ilvl w:val="0"/>
          <w:numId w:val="14"/>
        </w:numPr>
        <w:shd w:val="clear" w:color="auto" w:fill="FFFFFF"/>
        <w:spacing w:before="72" w:after="72" w:line="240" w:lineRule="auto"/>
        <w:ind w:left="864" w:right="240"/>
        <w:rPr>
          <w:rFonts w:ascii="Arial" w:hAnsi="Arial" w:cs="Arial"/>
          <w:i/>
          <w:color w:val="000000"/>
          <w:sz w:val="18"/>
          <w:szCs w:val="18"/>
        </w:rPr>
      </w:pPr>
      <w:r w:rsidRPr="00935C10">
        <w:rPr>
          <w:rFonts w:ascii="Arial" w:hAnsi="Arial" w:cs="Arial"/>
          <w:i/>
          <w:color w:val="000000"/>
          <w:sz w:val="18"/>
          <w:szCs w:val="18"/>
        </w:rPr>
        <w:t>Employment</w:t>
      </w:r>
    </w:p>
    <w:p w:rsidR="00935C10" w:rsidRPr="00935C10" w:rsidRDefault="00935C10" w:rsidP="00935C10">
      <w:pPr>
        <w:numPr>
          <w:ilvl w:val="0"/>
          <w:numId w:val="14"/>
        </w:numPr>
        <w:shd w:val="clear" w:color="auto" w:fill="FFFFFF"/>
        <w:spacing w:before="72" w:after="72" w:line="240" w:lineRule="auto"/>
        <w:ind w:left="864" w:right="240"/>
        <w:rPr>
          <w:rFonts w:ascii="Arial" w:hAnsi="Arial" w:cs="Arial"/>
          <w:i/>
          <w:color w:val="000000"/>
          <w:sz w:val="18"/>
          <w:szCs w:val="18"/>
        </w:rPr>
      </w:pPr>
      <w:r w:rsidRPr="00935C10">
        <w:rPr>
          <w:rFonts w:ascii="Arial" w:hAnsi="Arial" w:cs="Arial"/>
          <w:i/>
          <w:color w:val="000000"/>
          <w:sz w:val="18"/>
          <w:szCs w:val="18"/>
        </w:rPr>
        <w:t>Gives choices to buyers with self interest</w:t>
      </w:r>
    </w:p>
    <w:p w:rsidR="00935C10" w:rsidRPr="00935C10" w:rsidRDefault="00935C10" w:rsidP="00935C10">
      <w:pPr>
        <w:numPr>
          <w:ilvl w:val="0"/>
          <w:numId w:val="14"/>
        </w:numPr>
        <w:shd w:val="clear" w:color="auto" w:fill="FFFFFF"/>
        <w:spacing w:before="72" w:after="72" w:line="240" w:lineRule="auto"/>
        <w:ind w:left="864" w:right="240"/>
        <w:rPr>
          <w:rFonts w:ascii="Arial" w:hAnsi="Arial" w:cs="Arial"/>
          <w:i/>
          <w:color w:val="000000"/>
          <w:sz w:val="18"/>
          <w:szCs w:val="18"/>
        </w:rPr>
      </w:pPr>
      <w:r w:rsidRPr="00935C10">
        <w:rPr>
          <w:rFonts w:ascii="Arial" w:hAnsi="Arial" w:cs="Arial"/>
          <w:i/>
          <w:color w:val="000000"/>
          <w:sz w:val="18"/>
          <w:szCs w:val="18"/>
        </w:rPr>
        <w:t>Welcomes healthy competition</w:t>
      </w:r>
    </w:p>
    <w:p w:rsidR="00935C10" w:rsidRPr="00935C10" w:rsidRDefault="00935C10" w:rsidP="00935C10">
      <w:pPr>
        <w:numPr>
          <w:ilvl w:val="0"/>
          <w:numId w:val="14"/>
        </w:numPr>
        <w:shd w:val="clear" w:color="auto" w:fill="FFFFFF"/>
        <w:spacing w:before="72" w:after="72" w:line="240" w:lineRule="auto"/>
        <w:ind w:left="864" w:right="240"/>
        <w:rPr>
          <w:rFonts w:ascii="Arial" w:hAnsi="Arial" w:cs="Arial"/>
          <w:i/>
          <w:color w:val="000000"/>
          <w:sz w:val="18"/>
          <w:szCs w:val="18"/>
        </w:rPr>
      </w:pPr>
      <w:r w:rsidRPr="00935C10">
        <w:rPr>
          <w:rFonts w:ascii="Arial" w:hAnsi="Arial" w:cs="Arial"/>
          <w:i/>
          <w:color w:val="000000"/>
          <w:sz w:val="18"/>
          <w:szCs w:val="18"/>
        </w:rPr>
        <w:t>Improving standard of living.</w:t>
      </w:r>
    </w:p>
    <w:p w:rsidR="00935C10" w:rsidRPr="00935C10" w:rsidRDefault="00935C10" w:rsidP="00935C10">
      <w:pPr>
        <w:numPr>
          <w:ilvl w:val="0"/>
          <w:numId w:val="14"/>
        </w:numPr>
        <w:shd w:val="clear" w:color="auto" w:fill="FFFFFF"/>
        <w:spacing w:before="72" w:after="72" w:line="240" w:lineRule="auto"/>
        <w:ind w:left="864" w:right="240"/>
        <w:rPr>
          <w:rFonts w:ascii="Arial" w:hAnsi="Arial" w:cs="Arial"/>
          <w:i/>
          <w:color w:val="000000"/>
          <w:sz w:val="18"/>
          <w:szCs w:val="18"/>
        </w:rPr>
      </w:pPr>
      <w:r w:rsidRPr="00935C10">
        <w:rPr>
          <w:rFonts w:ascii="Arial" w:hAnsi="Arial" w:cs="Arial"/>
          <w:i/>
          <w:color w:val="000000"/>
          <w:sz w:val="18"/>
          <w:szCs w:val="18"/>
        </w:rPr>
        <w:t>Give information on social, economical and health issues.</w:t>
      </w:r>
    </w:p>
    <w:p w:rsidR="00E9736B" w:rsidRPr="00D74B6B" w:rsidRDefault="00D74B6B" w:rsidP="00D74B6B">
      <w:pPr>
        <w:pStyle w:val="ListParagraph"/>
        <w:numPr>
          <w:ilvl w:val="1"/>
          <w:numId w:val="9"/>
        </w:numPr>
        <w:spacing w:before="100" w:beforeAutospacing="1" w:after="100" w:afterAutospacing="1" w:line="240" w:lineRule="auto"/>
        <w:rPr>
          <w:rFonts w:ascii="Cambria" w:eastAsia="Times New Roman" w:hAnsi="Cambria"/>
          <w:b/>
          <w:sz w:val="28"/>
          <w:szCs w:val="28"/>
        </w:rPr>
      </w:pPr>
      <w:r w:rsidRPr="00D74B6B">
        <w:rPr>
          <w:rFonts w:ascii="Cambria" w:eastAsia="Times New Roman" w:hAnsi="Cambria"/>
          <w:b/>
          <w:sz w:val="28"/>
          <w:szCs w:val="28"/>
        </w:rPr>
        <w:t xml:space="preserve">TYPES OF ADVERTISING </w:t>
      </w:r>
    </w:p>
    <w:p w:rsidR="00935C10" w:rsidRPr="006B1D0D" w:rsidRDefault="006B1D0D" w:rsidP="008B5AFA">
      <w:pPr>
        <w:pStyle w:val="NoSpacing"/>
        <w:numPr>
          <w:ilvl w:val="0"/>
          <w:numId w:val="15"/>
        </w:numPr>
        <w:rPr>
          <w:rFonts w:asciiTheme="majorHAnsi" w:hAnsiTheme="majorHAnsi"/>
        </w:rPr>
      </w:pPr>
      <w:r w:rsidRPr="006B1D0D">
        <w:rPr>
          <w:rFonts w:asciiTheme="majorHAnsi" w:hAnsiTheme="majorHAnsi"/>
        </w:rPr>
        <w:t>Consumer Advertising</w:t>
      </w:r>
    </w:p>
    <w:p w:rsidR="00935C10" w:rsidRPr="006B1D0D" w:rsidRDefault="00E9736B" w:rsidP="008B5AFA">
      <w:pPr>
        <w:pStyle w:val="NoSpacing"/>
        <w:numPr>
          <w:ilvl w:val="0"/>
          <w:numId w:val="15"/>
        </w:numPr>
        <w:rPr>
          <w:rFonts w:asciiTheme="majorHAnsi" w:hAnsiTheme="majorHAnsi" w:cs="Arial"/>
        </w:rPr>
      </w:pPr>
      <w:r w:rsidRPr="006B1D0D">
        <w:rPr>
          <w:rFonts w:asciiTheme="majorHAnsi" w:eastAsia="Times New Roman" w:hAnsiTheme="majorHAnsi"/>
        </w:rPr>
        <w:t xml:space="preserve">Industrial </w:t>
      </w:r>
      <w:r w:rsidR="008B5AFA" w:rsidRPr="006B1D0D">
        <w:rPr>
          <w:rFonts w:asciiTheme="majorHAnsi" w:hAnsiTheme="majorHAnsi"/>
        </w:rPr>
        <w:t>advertising:</w:t>
      </w:r>
      <w:r w:rsidR="00935C10" w:rsidRPr="006B1D0D">
        <w:rPr>
          <w:rFonts w:asciiTheme="majorHAnsi" w:hAnsiTheme="majorHAnsi" w:cs="Arial"/>
        </w:rPr>
        <w:t xml:space="preserve"> </w:t>
      </w:r>
    </w:p>
    <w:p w:rsidR="00E9736B" w:rsidRPr="006B1D0D" w:rsidRDefault="00E9736B" w:rsidP="008B5AFA">
      <w:pPr>
        <w:pStyle w:val="NoSpacing"/>
        <w:numPr>
          <w:ilvl w:val="0"/>
          <w:numId w:val="15"/>
        </w:numPr>
        <w:rPr>
          <w:rFonts w:asciiTheme="majorHAnsi" w:eastAsia="Times New Roman" w:hAnsiTheme="majorHAnsi"/>
        </w:rPr>
      </w:pPr>
      <w:r w:rsidRPr="006B1D0D">
        <w:rPr>
          <w:rFonts w:asciiTheme="majorHAnsi" w:eastAsia="Times New Roman" w:hAnsiTheme="majorHAnsi"/>
        </w:rPr>
        <w:t xml:space="preserve">Classified advertising </w:t>
      </w:r>
    </w:p>
    <w:p w:rsidR="00E9736B" w:rsidRPr="006B1D0D" w:rsidRDefault="00E9736B" w:rsidP="008B5AFA">
      <w:pPr>
        <w:pStyle w:val="NoSpacing"/>
        <w:numPr>
          <w:ilvl w:val="0"/>
          <w:numId w:val="15"/>
        </w:numPr>
        <w:rPr>
          <w:rFonts w:asciiTheme="majorHAnsi" w:eastAsia="Times New Roman" w:hAnsiTheme="majorHAnsi"/>
        </w:rPr>
      </w:pPr>
      <w:r w:rsidRPr="006B1D0D">
        <w:rPr>
          <w:rFonts w:asciiTheme="majorHAnsi" w:eastAsia="Times New Roman" w:hAnsiTheme="majorHAnsi"/>
        </w:rPr>
        <w:t xml:space="preserve">Retail advertising </w:t>
      </w:r>
    </w:p>
    <w:p w:rsidR="00E9736B" w:rsidRPr="006B1D0D" w:rsidRDefault="00E9736B" w:rsidP="008B5AFA">
      <w:pPr>
        <w:pStyle w:val="NoSpacing"/>
        <w:numPr>
          <w:ilvl w:val="0"/>
          <w:numId w:val="15"/>
        </w:numPr>
        <w:rPr>
          <w:rFonts w:asciiTheme="majorHAnsi" w:eastAsia="Times New Roman" w:hAnsiTheme="majorHAnsi"/>
        </w:rPr>
      </w:pPr>
      <w:r w:rsidRPr="006B1D0D">
        <w:rPr>
          <w:rFonts w:asciiTheme="majorHAnsi" w:eastAsia="Times New Roman" w:hAnsiTheme="majorHAnsi"/>
        </w:rPr>
        <w:t xml:space="preserve">Financial advertising </w:t>
      </w:r>
      <w:r w:rsidR="003476B0">
        <w:rPr>
          <w:rFonts w:asciiTheme="majorHAnsi" w:eastAsia="Times New Roman" w:hAnsiTheme="majorHAnsi"/>
        </w:rPr>
        <w:t xml:space="preserve">  </w:t>
      </w:r>
    </w:p>
    <w:p w:rsidR="00E9736B" w:rsidRPr="008B5AFA" w:rsidRDefault="00E9736B" w:rsidP="008B5AFA">
      <w:pPr>
        <w:pStyle w:val="NoSpacing"/>
        <w:numPr>
          <w:ilvl w:val="0"/>
          <w:numId w:val="15"/>
        </w:numPr>
        <w:rPr>
          <w:rFonts w:ascii="Cambria" w:eastAsia="Times New Roman" w:hAnsi="Cambria"/>
        </w:rPr>
      </w:pPr>
      <w:r w:rsidRPr="008B5AFA">
        <w:rPr>
          <w:rFonts w:ascii="Cambria" w:eastAsia="Times New Roman" w:hAnsi="Cambria"/>
        </w:rPr>
        <w:t xml:space="preserve">PR advertising </w:t>
      </w:r>
    </w:p>
    <w:p w:rsidR="00E9736B" w:rsidRPr="008B5AFA" w:rsidRDefault="00E9736B" w:rsidP="008B5AFA">
      <w:pPr>
        <w:pStyle w:val="NoSpacing"/>
        <w:numPr>
          <w:ilvl w:val="0"/>
          <w:numId w:val="15"/>
        </w:numPr>
        <w:rPr>
          <w:rFonts w:ascii="Cambria" w:eastAsia="Times New Roman" w:hAnsi="Cambria"/>
        </w:rPr>
      </w:pPr>
      <w:r w:rsidRPr="008B5AFA">
        <w:rPr>
          <w:rFonts w:ascii="Cambria" w:eastAsia="Times New Roman" w:hAnsi="Cambria"/>
        </w:rPr>
        <w:lastRenderedPageBreak/>
        <w:t xml:space="preserve">B2B advertising </w:t>
      </w:r>
    </w:p>
    <w:p w:rsidR="00E9736B" w:rsidRPr="008B5AFA" w:rsidRDefault="00E9736B" w:rsidP="008B5AFA">
      <w:pPr>
        <w:pStyle w:val="NoSpacing"/>
        <w:numPr>
          <w:ilvl w:val="0"/>
          <w:numId w:val="15"/>
        </w:numPr>
        <w:rPr>
          <w:rFonts w:ascii="Cambria" w:eastAsia="Times New Roman" w:hAnsi="Cambria"/>
        </w:rPr>
      </w:pPr>
      <w:r w:rsidRPr="008B5AFA">
        <w:rPr>
          <w:rFonts w:ascii="Cambria" w:eastAsia="Times New Roman" w:hAnsi="Cambria"/>
        </w:rPr>
        <w:t xml:space="preserve">Political advertising </w:t>
      </w:r>
    </w:p>
    <w:p w:rsidR="00E9736B" w:rsidRPr="008B5AFA" w:rsidRDefault="00E9736B" w:rsidP="008B5AFA">
      <w:pPr>
        <w:pStyle w:val="NoSpacing"/>
        <w:numPr>
          <w:ilvl w:val="0"/>
          <w:numId w:val="15"/>
        </w:numPr>
        <w:rPr>
          <w:rFonts w:ascii="Cambria" w:eastAsia="Times New Roman" w:hAnsi="Cambria"/>
        </w:rPr>
      </w:pPr>
      <w:r w:rsidRPr="008B5AFA">
        <w:rPr>
          <w:rFonts w:ascii="Cambria" w:eastAsia="Times New Roman" w:hAnsi="Cambria"/>
        </w:rPr>
        <w:t xml:space="preserve">Image advertising </w:t>
      </w:r>
    </w:p>
    <w:p w:rsidR="00E9736B" w:rsidRPr="008B5AFA" w:rsidRDefault="00E9736B" w:rsidP="008B5AFA">
      <w:pPr>
        <w:pStyle w:val="NoSpacing"/>
        <w:numPr>
          <w:ilvl w:val="0"/>
          <w:numId w:val="15"/>
        </w:numPr>
        <w:rPr>
          <w:rFonts w:ascii="Cambria" w:eastAsia="Times New Roman" w:hAnsi="Cambria"/>
        </w:rPr>
      </w:pPr>
      <w:r w:rsidRPr="008B5AFA">
        <w:rPr>
          <w:rFonts w:ascii="Cambria" w:eastAsia="Times New Roman" w:hAnsi="Cambria"/>
        </w:rPr>
        <w:t xml:space="preserve">Lifestyle advertising </w:t>
      </w:r>
    </w:p>
    <w:p w:rsidR="00E9736B" w:rsidRPr="008B5AFA" w:rsidRDefault="00E9736B" w:rsidP="008B5AFA">
      <w:pPr>
        <w:pStyle w:val="NoSpacing"/>
        <w:numPr>
          <w:ilvl w:val="0"/>
          <w:numId w:val="15"/>
        </w:numPr>
        <w:rPr>
          <w:rFonts w:ascii="Cambria" w:eastAsia="Times New Roman" w:hAnsi="Cambria"/>
        </w:rPr>
      </w:pPr>
      <w:r w:rsidRPr="008B5AFA">
        <w:rPr>
          <w:rFonts w:ascii="Cambria" w:eastAsia="Times New Roman" w:hAnsi="Cambria"/>
        </w:rPr>
        <w:t xml:space="preserve">Internet and Viral advertising </w:t>
      </w:r>
    </w:p>
    <w:p w:rsidR="008B5AFA" w:rsidRPr="00E9736B" w:rsidRDefault="008B5AFA" w:rsidP="008B5AFA">
      <w:pPr>
        <w:spacing w:before="100" w:beforeAutospacing="1" w:after="100" w:afterAutospacing="1" w:line="240" w:lineRule="auto"/>
        <w:ind w:left="720"/>
        <w:rPr>
          <w:rFonts w:ascii="Cambria" w:eastAsia="Times New Roman" w:hAnsi="Cambria"/>
          <w:sz w:val="24"/>
          <w:szCs w:val="24"/>
        </w:rPr>
      </w:pPr>
    </w:p>
    <w:p w:rsidR="00E9736B" w:rsidRPr="00067C60" w:rsidRDefault="00E9736B" w:rsidP="00067C60">
      <w:pPr>
        <w:pStyle w:val="ListParagraph"/>
        <w:numPr>
          <w:ilvl w:val="1"/>
          <w:numId w:val="9"/>
        </w:numPr>
        <w:spacing w:before="100" w:beforeAutospacing="1" w:after="100" w:afterAutospacing="1" w:line="240" w:lineRule="auto"/>
        <w:rPr>
          <w:rFonts w:ascii="Cambria" w:eastAsia="Times New Roman" w:hAnsi="Cambria"/>
          <w:b/>
          <w:sz w:val="28"/>
          <w:szCs w:val="28"/>
        </w:rPr>
      </w:pPr>
      <w:r w:rsidRPr="00067C60">
        <w:rPr>
          <w:rFonts w:ascii="Cambria" w:eastAsia="Times New Roman" w:hAnsi="Cambria"/>
          <w:b/>
          <w:sz w:val="28"/>
          <w:szCs w:val="28"/>
        </w:rPr>
        <w:t xml:space="preserve">Introduction to Integrated Marketing Communication </w:t>
      </w:r>
      <w:r w:rsidR="0034312E" w:rsidRPr="00067C60">
        <w:rPr>
          <w:rFonts w:ascii="Cambria" w:eastAsia="Times New Roman" w:hAnsi="Cambria"/>
          <w:b/>
          <w:sz w:val="28"/>
          <w:szCs w:val="28"/>
        </w:rPr>
        <w:t xml:space="preserve">360 DEGREE </w:t>
      </w:r>
    </w:p>
    <w:p w:rsidR="0034312E" w:rsidRDefault="0034312E" w:rsidP="0034312E">
      <w:pPr>
        <w:spacing w:before="100" w:beforeAutospacing="1" w:after="100" w:afterAutospacing="1" w:line="240" w:lineRule="auto"/>
        <w:ind w:left="720"/>
        <w:rPr>
          <w:rFonts w:ascii="Cambria" w:eastAsia="Times New Roman" w:hAnsi="Cambria"/>
          <w:sz w:val="24"/>
          <w:szCs w:val="24"/>
        </w:rPr>
      </w:pPr>
      <w:r>
        <w:rPr>
          <w:rFonts w:ascii="Cambria" w:eastAsia="Times New Roman" w:hAnsi="Cambria"/>
          <w:sz w:val="24"/>
          <w:szCs w:val="24"/>
        </w:rPr>
        <w:t>Successful marriage of ATL and BTL medium leads to 360 degree approach marketing: it covers all aspects AND MEDIUMS. The potential and Effective use of CRM is what most marketers have been unable to tap is therefore the future of real marketing.</w:t>
      </w:r>
    </w:p>
    <w:p w:rsidR="008B5AFA" w:rsidRPr="0034312E" w:rsidRDefault="00816B38" w:rsidP="008B5AFA">
      <w:pPr>
        <w:spacing w:before="100" w:beforeAutospacing="1" w:after="100" w:afterAutospacing="1" w:line="240" w:lineRule="auto"/>
        <w:ind w:left="720"/>
        <w:rPr>
          <w:rFonts w:ascii="Times New Roman" w:hAnsi="Times New Roman" w:cs="Times New Roman"/>
          <w:color w:val="000000"/>
          <w:sz w:val="24"/>
          <w:szCs w:val="24"/>
          <w:shd w:val="clear" w:color="auto" w:fill="FFFFFF"/>
        </w:rPr>
      </w:pPr>
      <w:r w:rsidRPr="0034312E">
        <w:rPr>
          <w:rFonts w:ascii="Times New Roman" w:hAnsi="Times New Roman" w:cs="Times New Roman"/>
          <w:b/>
          <w:bCs/>
          <w:color w:val="000000"/>
          <w:sz w:val="24"/>
          <w:szCs w:val="24"/>
          <w:shd w:val="clear" w:color="auto" w:fill="FFFFFF"/>
        </w:rPr>
        <w:t>Integrated Marketing Communication</w:t>
      </w:r>
      <w:r w:rsidRPr="0034312E">
        <w:rPr>
          <w:rStyle w:val="apple-converted-space"/>
          <w:rFonts w:ascii="Times New Roman" w:hAnsi="Times New Roman" w:cs="Times New Roman"/>
          <w:color w:val="000000"/>
          <w:sz w:val="24"/>
          <w:szCs w:val="24"/>
          <w:shd w:val="clear" w:color="auto" w:fill="FFFFFF"/>
        </w:rPr>
        <w:t> </w:t>
      </w:r>
      <w:r w:rsidRPr="0034312E">
        <w:rPr>
          <w:rFonts w:ascii="Times New Roman" w:hAnsi="Times New Roman" w:cs="Times New Roman"/>
          <w:color w:val="000000"/>
          <w:sz w:val="24"/>
          <w:szCs w:val="24"/>
          <w:shd w:val="clear" w:color="auto" w:fill="FFFFFF"/>
        </w:rPr>
        <w:t>(IMC) is an approach to</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shd w:val="clear" w:color="auto" w:fill="FFFFFF"/>
        </w:rPr>
        <w:t>brand</w:t>
      </w:r>
      <w:r w:rsidRPr="0034312E">
        <w:rPr>
          <w:rStyle w:val="apple-converted-space"/>
          <w:rFonts w:ascii="Times New Roman" w:hAnsi="Times New Roman" w:cs="Times New Roman"/>
          <w:color w:val="000000"/>
          <w:sz w:val="24"/>
          <w:szCs w:val="24"/>
          <w:shd w:val="clear" w:color="auto" w:fill="FFFFFF"/>
        </w:rPr>
        <w:t> </w:t>
      </w:r>
      <w:r w:rsidRPr="0034312E">
        <w:rPr>
          <w:rFonts w:ascii="Times New Roman" w:hAnsi="Times New Roman" w:cs="Times New Roman"/>
          <w:color w:val="000000"/>
          <w:sz w:val="24"/>
          <w:szCs w:val="24"/>
          <w:shd w:val="clear" w:color="auto" w:fill="FFFFFF"/>
        </w:rPr>
        <w:t>communications where the different modes work together to create a seamless experience for the customer and are presented with a similar tone and style that reinforces the brand’s core message. Its goal is to make all aspects of marketing communication such as advertising, sales promotion,</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shd w:val="clear" w:color="auto" w:fill="FFFFFF"/>
        </w:rPr>
        <w:t>public relations</w:t>
      </w:r>
      <w:r w:rsidRPr="0034312E">
        <w:rPr>
          <w:rFonts w:ascii="Times New Roman" w:hAnsi="Times New Roman" w:cs="Times New Roman"/>
          <w:color w:val="000000"/>
          <w:sz w:val="24"/>
          <w:szCs w:val="24"/>
          <w:shd w:val="clear" w:color="auto" w:fill="FFFFFF"/>
        </w:rPr>
        <w:t>,</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shd w:val="clear" w:color="auto" w:fill="FFFFFF"/>
        </w:rPr>
        <w:t>direct marketing</w:t>
      </w:r>
      <w:r w:rsidRPr="0034312E">
        <w:rPr>
          <w:rFonts w:ascii="Times New Roman" w:hAnsi="Times New Roman" w:cs="Times New Roman"/>
          <w:color w:val="000000"/>
          <w:sz w:val="24"/>
          <w:szCs w:val="24"/>
          <w:shd w:val="clear" w:color="auto" w:fill="FFFFFF"/>
        </w:rPr>
        <w:t>, personal selling, online communications and</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shd w:val="clear" w:color="auto" w:fill="FFFFFF"/>
        </w:rPr>
        <w:t>social media</w:t>
      </w:r>
      <w:r w:rsidRPr="0034312E">
        <w:rPr>
          <w:rStyle w:val="apple-converted-space"/>
          <w:rFonts w:ascii="Times New Roman" w:hAnsi="Times New Roman" w:cs="Times New Roman"/>
          <w:color w:val="000000"/>
          <w:sz w:val="24"/>
          <w:szCs w:val="24"/>
          <w:shd w:val="clear" w:color="auto" w:fill="FFFFFF"/>
        </w:rPr>
        <w:t> </w:t>
      </w:r>
      <w:r w:rsidRPr="0034312E">
        <w:rPr>
          <w:rFonts w:ascii="Times New Roman" w:hAnsi="Times New Roman" w:cs="Times New Roman"/>
          <w:color w:val="000000"/>
          <w:sz w:val="24"/>
          <w:szCs w:val="24"/>
          <w:shd w:val="clear" w:color="auto" w:fill="FFFFFF"/>
        </w:rPr>
        <w:t>work together as a unified force, rather than permitting each to work in isolation, which maximizes their</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shd w:val="clear" w:color="auto" w:fill="FFFFFF"/>
        </w:rPr>
        <w:t>cost effectiveness</w:t>
      </w:r>
      <w:r w:rsidRPr="0034312E">
        <w:rPr>
          <w:rFonts w:ascii="Times New Roman" w:hAnsi="Times New Roman" w:cs="Times New Roman"/>
          <w:color w:val="000000"/>
          <w:sz w:val="24"/>
          <w:szCs w:val="24"/>
          <w:shd w:val="clear" w:color="auto" w:fill="FFFFFF"/>
        </w:rPr>
        <w:t>.</w:t>
      </w:r>
    </w:p>
    <w:p w:rsidR="00067C60" w:rsidRDefault="0034312E" w:rsidP="00067C60">
      <w:pPr>
        <w:spacing w:before="100" w:beforeAutospacing="1" w:after="100" w:afterAutospacing="1" w:line="240" w:lineRule="auto"/>
        <w:ind w:left="720"/>
        <w:rPr>
          <w:rFonts w:ascii="Times New Roman" w:hAnsi="Times New Roman" w:cs="Times New Roman"/>
          <w:color w:val="000000"/>
          <w:sz w:val="24"/>
          <w:szCs w:val="24"/>
        </w:rPr>
      </w:pPr>
      <w:r w:rsidRPr="00A10F14">
        <w:rPr>
          <w:rFonts w:ascii="Times New Roman" w:hAnsi="Times New Roman" w:cs="Times New Roman"/>
          <w:sz w:val="24"/>
          <w:szCs w:val="24"/>
        </w:rPr>
        <w:t>Strategy</w:t>
      </w:r>
      <w:r w:rsidRPr="0034312E">
        <w:rPr>
          <w:rStyle w:val="apple-converted-space"/>
          <w:rFonts w:ascii="Times New Roman" w:hAnsi="Times New Roman" w:cs="Times New Roman"/>
          <w:color w:val="000000"/>
          <w:sz w:val="24"/>
          <w:szCs w:val="24"/>
          <w:shd w:val="clear" w:color="auto" w:fill="FFFFFF"/>
        </w:rPr>
        <w:t> </w:t>
      </w:r>
      <w:r w:rsidRPr="0034312E">
        <w:rPr>
          <w:rFonts w:ascii="Times New Roman" w:hAnsi="Times New Roman" w:cs="Times New Roman"/>
          <w:color w:val="000000"/>
          <w:sz w:val="24"/>
          <w:szCs w:val="24"/>
          <w:shd w:val="clear" w:color="auto" w:fill="FFFFFF"/>
        </w:rPr>
        <w:t>aimed at unifying different</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marketing</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methods</w:t>
      </w:r>
      <w:r w:rsidRPr="0034312E">
        <w:rPr>
          <w:rStyle w:val="apple-converted-space"/>
          <w:rFonts w:ascii="Times New Roman" w:hAnsi="Times New Roman" w:cs="Times New Roman"/>
          <w:color w:val="000000"/>
          <w:sz w:val="24"/>
          <w:szCs w:val="24"/>
          <w:shd w:val="clear" w:color="auto" w:fill="FFFFFF"/>
        </w:rPr>
        <w:t> </w:t>
      </w:r>
      <w:r w:rsidRPr="0034312E">
        <w:rPr>
          <w:rFonts w:ascii="Times New Roman" w:hAnsi="Times New Roman" w:cs="Times New Roman"/>
          <w:color w:val="000000"/>
          <w:sz w:val="24"/>
          <w:szCs w:val="24"/>
          <w:shd w:val="clear" w:color="auto" w:fill="FFFFFF"/>
        </w:rPr>
        <w:t>such as</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mass marketing</w:t>
      </w:r>
      <w:r w:rsidRPr="0034312E">
        <w:rPr>
          <w:rFonts w:ascii="Times New Roman" w:hAnsi="Times New Roman" w:cs="Times New Roman"/>
          <w:color w:val="000000"/>
          <w:sz w:val="24"/>
          <w:szCs w:val="24"/>
          <w:shd w:val="clear" w:color="auto" w:fill="FFFFFF"/>
        </w:rPr>
        <w:t>,</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one-to-one marketing</w:t>
      </w:r>
      <w:r w:rsidRPr="0034312E">
        <w:rPr>
          <w:rFonts w:ascii="Times New Roman" w:hAnsi="Times New Roman" w:cs="Times New Roman"/>
          <w:color w:val="000000"/>
          <w:sz w:val="24"/>
          <w:szCs w:val="24"/>
          <w:shd w:val="clear" w:color="auto" w:fill="FFFFFF"/>
        </w:rPr>
        <w:t>, and</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direct marketing</w:t>
      </w:r>
      <w:r w:rsidRPr="0034312E">
        <w:rPr>
          <w:rFonts w:ascii="Times New Roman" w:hAnsi="Times New Roman" w:cs="Times New Roman"/>
          <w:color w:val="000000"/>
          <w:sz w:val="24"/>
          <w:szCs w:val="24"/>
          <w:shd w:val="clear" w:color="auto" w:fill="FFFFFF"/>
        </w:rPr>
        <w:t>.</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Its</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objective</w:t>
      </w:r>
      <w:r w:rsidRPr="0034312E">
        <w:rPr>
          <w:rStyle w:val="apple-converted-space"/>
          <w:rFonts w:ascii="Times New Roman" w:hAnsi="Times New Roman" w:cs="Times New Roman"/>
          <w:color w:val="000000"/>
          <w:sz w:val="24"/>
          <w:szCs w:val="24"/>
          <w:shd w:val="clear" w:color="auto" w:fill="FFFFFF"/>
        </w:rPr>
        <w:t> </w:t>
      </w:r>
      <w:r w:rsidRPr="0034312E">
        <w:rPr>
          <w:rFonts w:ascii="Times New Roman" w:hAnsi="Times New Roman" w:cs="Times New Roman"/>
          <w:color w:val="000000"/>
          <w:sz w:val="24"/>
          <w:szCs w:val="24"/>
          <w:shd w:val="clear" w:color="auto" w:fill="FFFFFF"/>
        </w:rPr>
        <w:t>is to complement and reinforce the</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market</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impact</w:t>
      </w:r>
      <w:r w:rsidRPr="0034312E">
        <w:rPr>
          <w:rStyle w:val="apple-converted-space"/>
          <w:rFonts w:ascii="Times New Roman" w:hAnsi="Times New Roman" w:cs="Times New Roman"/>
          <w:color w:val="000000"/>
          <w:sz w:val="24"/>
          <w:szCs w:val="24"/>
          <w:shd w:val="clear" w:color="auto" w:fill="FFFFFF"/>
        </w:rPr>
        <w:t> </w:t>
      </w:r>
      <w:r w:rsidRPr="0034312E">
        <w:rPr>
          <w:rFonts w:ascii="Times New Roman" w:hAnsi="Times New Roman" w:cs="Times New Roman"/>
          <w:color w:val="000000"/>
          <w:sz w:val="24"/>
          <w:szCs w:val="24"/>
          <w:shd w:val="clear" w:color="auto" w:fill="FFFFFF"/>
        </w:rPr>
        <w:t>of each method, and to employ the</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market data</w:t>
      </w:r>
      <w:r w:rsidRPr="0034312E">
        <w:rPr>
          <w:rStyle w:val="apple-converted-space"/>
          <w:rFonts w:ascii="Times New Roman" w:hAnsi="Times New Roman" w:cs="Times New Roman"/>
          <w:color w:val="000000"/>
          <w:sz w:val="24"/>
          <w:szCs w:val="24"/>
          <w:shd w:val="clear" w:color="auto" w:fill="FFFFFF"/>
        </w:rPr>
        <w:t> </w:t>
      </w:r>
      <w:r w:rsidRPr="0034312E">
        <w:rPr>
          <w:rFonts w:ascii="Times New Roman" w:hAnsi="Times New Roman" w:cs="Times New Roman"/>
          <w:color w:val="000000"/>
          <w:sz w:val="24"/>
          <w:szCs w:val="24"/>
          <w:shd w:val="clear" w:color="auto" w:fill="FFFFFF"/>
        </w:rPr>
        <w:t>generated by these efforts in</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product development</w:t>
      </w:r>
      <w:r w:rsidRPr="0034312E">
        <w:rPr>
          <w:rFonts w:ascii="Times New Roman" w:hAnsi="Times New Roman" w:cs="Times New Roman"/>
          <w:color w:val="000000"/>
          <w:sz w:val="24"/>
          <w:szCs w:val="24"/>
          <w:shd w:val="clear" w:color="auto" w:fill="FFFFFF"/>
        </w:rPr>
        <w:t>,</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pricing</w:t>
      </w:r>
      <w:r w:rsidRPr="0034312E">
        <w:rPr>
          <w:rFonts w:ascii="Times New Roman" w:hAnsi="Times New Roman" w:cs="Times New Roman"/>
          <w:color w:val="000000"/>
          <w:sz w:val="24"/>
          <w:szCs w:val="24"/>
          <w:shd w:val="clear" w:color="auto" w:fill="FFFFFF"/>
        </w:rPr>
        <w:t>,</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distribution</w:t>
      </w:r>
      <w:r w:rsidRPr="0034312E">
        <w:rPr>
          <w:rFonts w:ascii="Times New Roman" w:hAnsi="Times New Roman" w:cs="Times New Roman"/>
          <w:color w:val="000000"/>
          <w:sz w:val="24"/>
          <w:szCs w:val="24"/>
          <w:shd w:val="clear" w:color="auto" w:fill="FFFFFF"/>
        </w:rPr>
        <w:t>,</w:t>
      </w:r>
      <w:r w:rsidRPr="0034312E">
        <w:rPr>
          <w:rStyle w:val="apple-converted-space"/>
          <w:rFonts w:ascii="Times New Roman" w:hAnsi="Times New Roman" w:cs="Times New Roman"/>
          <w:color w:val="000000"/>
          <w:sz w:val="24"/>
          <w:szCs w:val="24"/>
          <w:shd w:val="clear" w:color="auto" w:fill="FFFFFF"/>
        </w:rPr>
        <w:t> </w:t>
      </w:r>
      <w:r w:rsidRPr="00A10F14">
        <w:rPr>
          <w:rFonts w:ascii="Times New Roman" w:hAnsi="Times New Roman" w:cs="Times New Roman"/>
          <w:sz w:val="24"/>
          <w:szCs w:val="24"/>
        </w:rPr>
        <w:t>customer service</w:t>
      </w:r>
      <w:r w:rsidRPr="0034312E">
        <w:rPr>
          <w:rFonts w:ascii="Times New Roman" w:hAnsi="Times New Roman" w:cs="Times New Roman"/>
          <w:color w:val="000000"/>
          <w:sz w:val="24"/>
          <w:szCs w:val="24"/>
          <w:shd w:val="clear" w:color="auto" w:fill="FFFFFF"/>
        </w:rPr>
        <w:t>, etc.</w:t>
      </w:r>
    </w:p>
    <w:p w:rsidR="00E9736B" w:rsidRDefault="00067C60" w:rsidP="00067C60">
      <w:pPr>
        <w:spacing w:before="100" w:beforeAutospacing="1" w:after="100" w:afterAutospacing="1" w:line="240" w:lineRule="auto"/>
        <w:rPr>
          <w:rFonts w:ascii="Cambria" w:eastAsia="Times New Roman" w:hAnsi="Cambria"/>
          <w:sz w:val="24"/>
          <w:szCs w:val="24"/>
        </w:rPr>
      </w:pPr>
      <w:proofErr w:type="gramStart"/>
      <w:r w:rsidRPr="00067C60">
        <w:rPr>
          <w:rFonts w:ascii="Cambria" w:eastAsia="Times New Roman" w:hAnsi="Cambria"/>
          <w:b/>
          <w:sz w:val="28"/>
          <w:szCs w:val="28"/>
        </w:rPr>
        <w:t>I .</w:t>
      </w:r>
      <w:proofErr w:type="gramEnd"/>
      <w:r w:rsidRPr="00067C60">
        <w:rPr>
          <w:rFonts w:ascii="Cambria" w:eastAsia="Times New Roman" w:hAnsi="Cambria"/>
          <w:b/>
          <w:sz w:val="28"/>
          <w:szCs w:val="28"/>
        </w:rPr>
        <w:t xml:space="preserve"> </w:t>
      </w:r>
      <w:r w:rsidR="00E9736B" w:rsidRPr="00067C60">
        <w:rPr>
          <w:rFonts w:ascii="Cambria" w:eastAsia="Times New Roman" w:hAnsi="Cambria"/>
          <w:b/>
          <w:sz w:val="28"/>
          <w:szCs w:val="28"/>
        </w:rPr>
        <w:t>Techniques and strategies of web advertising</w:t>
      </w:r>
      <w:r w:rsidR="00E9736B" w:rsidRPr="00070C20">
        <w:rPr>
          <w:rFonts w:ascii="Cambria" w:eastAsia="Times New Roman" w:hAnsi="Cambria"/>
          <w:sz w:val="24"/>
          <w:szCs w:val="24"/>
        </w:rPr>
        <w:t xml:space="preserve"> </w:t>
      </w:r>
    </w:p>
    <w:p w:rsidR="0055092E" w:rsidRDefault="0055092E" w:rsidP="00067C60">
      <w:pPr>
        <w:spacing w:before="100" w:beforeAutospacing="1" w:after="100" w:afterAutospacing="1" w:line="240" w:lineRule="auto"/>
        <w:rPr>
          <w:rFonts w:ascii="Cambria" w:eastAsia="Times New Roman" w:hAnsi="Cambria"/>
          <w:sz w:val="24"/>
          <w:szCs w:val="24"/>
        </w:rPr>
      </w:pPr>
      <w:r>
        <w:rPr>
          <w:rFonts w:ascii="Cambria" w:eastAsia="Times New Roman" w:hAnsi="Cambria"/>
          <w:sz w:val="24"/>
          <w:szCs w:val="24"/>
        </w:rPr>
        <w:t>Strategies for web advertising:</w:t>
      </w:r>
    </w:p>
    <w:p w:rsidR="0055092E" w:rsidRDefault="0055092E" w:rsidP="00067C60">
      <w:pPr>
        <w:spacing w:before="100" w:beforeAutospacing="1" w:after="100" w:afterAutospacing="1" w:line="240" w:lineRule="auto"/>
        <w:rPr>
          <w:rFonts w:ascii="Cambria" w:eastAsia="Times New Roman" w:hAnsi="Cambria"/>
          <w:sz w:val="24"/>
          <w:szCs w:val="24"/>
        </w:rPr>
      </w:pPr>
      <w:r>
        <w:rPr>
          <w:rFonts w:ascii="Cambria" w:eastAsia="Times New Roman" w:hAnsi="Cambria"/>
          <w:sz w:val="24"/>
          <w:szCs w:val="24"/>
        </w:rPr>
        <w:t>To form a website or to market a product/service on the internet the following C’s need to be kept in mind</w:t>
      </w:r>
    </w:p>
    <w:p w:rsidR="0055092E" w:rsidRPr="0055092E" w:rsidRDefault="0055092E" w:rsidP="0055092E">
      <w:pPr>
        <w:pStyle w:val="ListParagraph"/>
        <w:numPr>
          <w:ilvl w:val="0"/>
          <w:numId w:val="20"/>
        </w:numPr>
        <w:spacing w:before="100" w:beforeAutospacing="1" w:after="100" w:afterAutospacing="1" w:line="240" w:lineRule="auto"/>
        <w:rPr>
          <w:rFonts w:ascii="Cambria" w:eastAsia="Times New Roman" w:hAnsi="Cambria"/>
          <w:sz w:val="24"/>
          <w:szCs w:val="24"/>
        </w:rPr>
      </w:pPr>
      <w:r w:rsidRPr="0055092E">
        <w:rPr>
          <w:rFonts w:ascii="Cambria" w:eastAsia="Times New Roman" w:hAnsi="Cambria"/>
          <w:b/>
          <w:sz w:val="24"/>
          <w:szCs w:val="24"/>
          <w:u w:val="single"/>
        </w:rPr>
        <w:t>Consumer:</w:t>
      </w:r>
      <w:r>
        <w:rPr>
          <w:rFonts w:ascii="Cambria" w:eastAsia="Times New Roman" w:hAnsi="Cambria"/>
          <w:sz w:val="24"/>
          <w:szCs w:val="24"/>
        </w:rPr>
        <w:t xml:space="preserve"> it is important to know your customer, his preferences, his choices and surfing behavior for one to market. For </w:t>
      </w:r>
      <w:proofErr w:type="spellStart"/>
      <w:r>
        <w:rPr>
          <w:rFonts w:ascii="Cambria" w:eastAsia="Times New Roman" w:hAnsi="Cambria"/>
          <w:sz w:val="24"/>
          <w:szCs w:val="24"/>
        </w:rPr>
        <w:t>eg</w:t>
      </w:r>
      <w:proofErr w:type="spellEnd"/>
      <w:r>
        <w:rPr>
          <w:rFonts w:ascii="Cambria" w:eastAsia="Times New Roman" w:hAnsi="Cambria"/>
          <w:sz w:val="24"/>
          <w:szCs w:val="24"/>
        </w:rPr>
        <w:t>: if the surfer is always on networking sites it comes across that he is a social surfer and community referencing would work for him.</w:t>
      </w:r>
    </w:p>
    <w:p w:rsidR="0055092E" w:rsidRPr="0055092E" w:rsidRDefault="0055092E" w:rsidP="0055092E">
      <w:pPr>
        <w:pStyle w:val="ListParagraph"/>
        <w:numPr>
          <w:ilvl w:val="0"/>
          <w:numId w:val="20"/>
        </w:numPr>
        <w:spacing w:before="100" w:beforeAutospacing="1" w:after="100" w:afterAutospacing="1" w:line="240" w:lineRule="auto"/>
        <w:rPr>
          <w:rFonts w:ascii="Cambria" w:eastAsia="Times New Roman" w:hAnsi="Cambria"/>
          <w:sz w:val="24"/>
          <w:szCs w:val="24"/>
        </w:rPr>
      </w:pPr>
      <w:r w:rsidRPr="004463B0">
        <w:rPr>
          <w:rFonts w:ascii="Cambria" w:eastAsia="Times New Roman" w:hAnsi="Cambria"/>
          <w:b/>
          <w:sz w:val="24"/>
          <w:szCs w:val="24"/>
          <w:u w:val="single"/>
        </w:rPr>
        <w:t>Content:</w:t>
      </w:r>
      <w:r>
        <w:rPr>
          <w:rFonts w:ascii="Cambria" w:eastAsia="Times New Roman" w:hAnsi="Cambria"/>
          <w:sz w:val="24"/>
          <w:szCs w:val="24"/>
        </w:rPr>
        <w:t xml:space="preserve"> the content on the website is very important; it is a medium of in</w:t>
      </w:r>
      <w:r w:rsidR="004463B0">
        <w:rPr>
          <w:rFonts w:ascii="Cambria" w:eastAsia="Times New Roman" w:hAnsi="Cambria"/>
          <w:sz w:val="24"/>
          <w:szCs w:val="24"/>
        </w:rPr>
        <w:t xml:space="preserve">formation, Consumers use the internet to read blogs, understand opinions, get related information, compare products, pricing etc and then make decisions. </w:t>
      </w:r>
    </w:p>
    <w:p w:rsidR="0055092E" w:rsidRPr="004463B0" w:rsidRDefault="0055092E" w:rsidP="0055092E">
      <w:pPr>
        <w:pStyle w:val="ListParagraph"/>
        <w:numPr>
          <w:ilvl w:val="0"/>
          <w:numId w:val="20"/>
        </w:numPr>
        <w:spacing w:before="100" w:beforeAutospacing="1" w:after="100" w:afterAutospacing="1" w:line="240" w:lineRule="auto"/>
        <w:rPr>
          <w:rFonts w:asciiTheme="majorHAnsi" w:eastAsia="Times New Roman" w:hAnsiTheme="majorHAnsi"/>
          <w:sz w:val="24"/>
          <w:szCs w:val="24"/>
        </w:rPr>
      </w:pPr>
      <w:r w:rsidRPr="00FE1C85">
        <w:rPr>
          <w:rFonts w:ascii="Cambria" w:eastAsia="Times New Roman" w:hAnsi="Cambria"/>
          <w:b/>
          <w:sz w:val="24"/>
          <w:szCs w:val="24"/>
          <w:u w:val="single"/>
        </w:rPr>
        <w:t>Community</w:t>
      </w:r>
      <w:r w:rsidR="004463B0" w:rsidRPr="00FE1C85">
        <w:rPr>
          <w:rFonts w:ascii="Cambria" w:eastAsia="Times New Roman" w:hAnsi="Cambria"/>
          <w:b/>
          <w:sz w:val="24"/>
          <w:szCs w:val="24"/>
          <w:u w:val="single"/>
        </w:rPr>
        <w:t>:</w:t>
      </w:r>
      <w:r w:rsidR="004463B0">
        <w:rPr>
          <w:rFonts w:ascii="Cambria" w:eastAsia="Times New Roman" w:hAnsi="Cambria"/>
          <w:sz w:val="24"/>
          <w:szCs w:val="24"/>
        </w:rPr>
        <w:t xml:space="preserve"> </w:t>
      </w:r>
      <w:r w:rsidR="004463B0" w:rsidRPr="004463B0">
        <w:rPr>
          <w:rFonts w:asciiTheme="majorHAnsi" w:hAnsiTheme="majorHAnsi" w:cs="Arial"/>
          <w:color w:val="000000"/>
          <w:sz w:val="24"/>
          <w:szCs w:val="24"/>
          <w:shd w:val="clear" w:color="auto" w:fill="FFFFFF"/>
        </w:rPr>
        <w:t>Community usually refers to a</w:t>
      </w:r>
      <w:r w:rsidR="004463B0" w:rsidRPr="004463B0">
        <w:rPr>
          <w:rStyle w:val="apple-converted-space"/>
          <w:rFonts w:asciiTheme="majorHAnsi" w:hAnsiTheme="majorHAnsi" w:cs="Arial"/>
          <w:color w:val="000000"/>
          <w:sz w:val="24"/>
          <w:szCs w:val="24"/>
          <w:shd w:val="clear" w:color="auto" w:fill="FFFFFF"/>
        </w:rPr>
        <w:t> </w:t>
      </w:r>
      <w:r w:rsidR="004463B0" w:rsidRPr="004463B0">
        <w:rPr>
          <w:rFonts w:asciiTheme="majorHAnsi" w:hAnsiTheme="majorHAnsi" w:cs="Arial"/>
          <w:sz w:val="24"/>
          <w:szCs w:val="24"/>
          <w:shd w:val="clear" w:color="auto" w:fill="FFFFFF"/>
        </w:rPr>
        <w:t>social unit</w:t>
      </w:r>
      <w:r w:rsidR="004463B0" w:rsidRPr="004463B0">
        <w:rPr>
          <w:rStyle w:val="apple-converted-space"/>
          <w:rFonts w:asciiTheme="majorHAnsi" w:hAnsiTheme="majorHAnsi" w:cs="Arial"/>
          <w:color w:val="000000"/>
          <w:sz w:val="24"/>
          <w:szCs w:val="24"/>
          <w:shd w:val="clear" w:color="auto" w:fill="FFFFFF"/>
        </w:rPr>
        <w:t> </w:t>
      </w:r>
      <w:r w:rsidR="004463B0" w:rsidRPr="004463B0">
        <w:rPr>
          <w:rFonts w:asciiTheme="majorHAnsi" w:hAnsiTheme="majorHAnsi" w:cs="Arial"/>
          <w:color w:val="000000"/>
          <w:sz w:val="24"/>
          <w:szCs w:val="24"/>
          <w:shd w:val="clear" w:color="auto" w:fill="FFFFFF"/>
        </w:rPr>
        <w:t xml:space="preserve">larger than a small village that shares common </w:t>
      </w:r>
      <w:r w:rsidR="004463B0" w:rsidRPr="004463B0">
        <w:rPr>
          <w:rFonts w:asciiTheme="majorHAnsi" w:hAnsiTheme="majorHAnsi" w:cs="Arial"/>
          <w:sz w:val="24"/>
          <w:szCs w:val="24"/>
          <w:shd w:val="clear" w:color="auto" w:fill="FFFFFF"/>
        </w:rPr>
        <w:t>values</w:t>
      </w:r>
      <w:r w:rsidR="00240FF2">
        <w:rPr>
          <w:rFonts w:asciiTheme="majorHAnsi" w:hAnsiTheme="majorHAnsi" w:cs="Arial"/>
          <w:color w:val="000000"/>
          <w:sz w:val="24"/>
          <w:szCs w:val="24"/>
          <w:shd w:val="clear" w:color="auto" w:fill="FFFFFF"/>
        </w:rPr>
        <w:t xml:space="preserve"> and interest. This is the strongest method that can be used in the future that can change the way advertising is done. On an average an average internet surfer belongs to a minimum of 5 communities. It therefore is </w:t>
      </w:r>
      <w:r w:rsidR="00240FF2">
        <w:rPr>
          <w:rFonts w:asciiTheme="majorHAnsi" w:hAnsiTheme="majorHAnsi" w:cs="Arial"/>
          <w:color w:val="000000"/>
          <w:sz w:val="24"/>
          <w:szCs w:val="24"/>
          <w:shd w:val="clear" w:color="auto" w:fill="FFFFFF"/>
        </w:rPr>
        <w:lastRenderedPageBreak/>
        <w:t>cheaper to use this medium with the he</w:t>
      </w:r>
      <w:r w:rsidR="0083239A">
        <w:rPr>
          <w:rFonts w:asciiTheme="majorHAnsi" w:hAnsiTheme="majorHAnsi" w:cs="Arial"/>
          <w:color w:val="000000"/>
          <w:sz w:val="24"/>
          <w:szCs w:val="24"/>
          <w:shd w:val="clear" w:color="auto" w:fill="FFFFFF"/>
        </w:rPr>
        <w:t xml:space="preserve"> </w:t>
      </w:r>
      <w:proofErr w:type="spellStart"/>
      <w:proofErr w:type="gramStart"/>
      <w:r w:rsidR="00240FF2">
        <w:rPr>
          <w:rFonts w:asciiTheme="majorHAnsi" w:hAnsiTheme="majorHAnsi" w:cs="Arial"/>
          <w:color w:val="000000"/>
          <w:sz w:val="24"/>
          <w:szCs w:val="24"/>
          <w:shd w:val="clear" w:color="auto" w:fill="FFFFFF"/>
        </w:rPr>
        <w:t>lp</w:t>
      </w:r>
      <w:proofErr w:type="spellEnd"/>
      <w:proofErr w:type="gramEnd"/>
      <w:r w:rsidR="00240FF2">
        <w:rPr>
          <w:rFonts w:asciiTheme="majorHAnsi" w:hAnsiTheme="majorHAnsi" w:cs="Arial"/>
          <w:color w:val="000000"/>
          <w:sz w:val="24"/>
          <w:szCs w:val="24"/>
          <w:shd w:val="clear" w:color="auto" w:fill="FFFFFF"/>
        </w:rPr>
        <w:t xml:space="preserve"> Community based marketing and advertising.</w:t>
      </w:r>
      <w:r w:rsidR="00CA4D6A">
        <w:rPr>
          <w:rFonts w:asciiTheme="majorHAnsi" w:hAnsiTheme="majorHAnsi" w:cs="Arial"/>
          <w:color w:val="000000"/>
          <w:sz w:val="24"/>
          <w:szCs w:val="24"/>
          <w:shd w:val="clear" w:color="auto" w:fill="FFFFFF"/>
        </w:rPr>
        <w:t xml:space="preserve"> Chatting is also a form  of community idea</w:t>
      </w:r>
    </w:p>
    <w:p w:rsidR="00FE1C85" w:rsidRDefault="0055092E" w:rsidP="0055092E">
      <w:pPr>
        <w:pStyle w:val="ListParagraph"/>
        <w:numPr>
          <w:ilvl w:val="0"/>
          <w:numId w:val="20"/>
        </w:numPr>
        <w:spacing w:before="100" w:beforeAutospacing="1" w:after="100" w:afterAutospacing="1" w:line="240" w:lineRule="auto"/>
        <w:rPr>
          <w:rFonts w:ascii="Cambria" w:eastAsia="Times New Roman" w:hAnsi="Cambria"/>
          <w:sz w:val="24"/>
          <w:szCs w:val="24"/>
        </w:rPr>
      </w:pPr>
      <w:r w:rsidRPr="00CA4D6A">
        <w:rPr>
          <w:rFonts w:ascii="Cambria" w:eastAsia="Times New Roman" w:hAnsi="Cambria"/>
          <w:b/>
          <w:sz w:val="24"/>
          <w:szCs w:val="24"/>
          <w:u w:val="single"/>
        </w:rPr>
        <w:t>Commerce</w:t>
      </w:r>
      <w:r w:rsidR="00FE1C85">
        <w:rPr>
          <w:rFonts w:ascii="Cambria" w:eastAsia="Times New Roman" w:hAnsi="Cambria"/>
          <w:sz w:val="24"/>
          <w:szCs w:val="24"/>
        </w:rPr>
        <w:t>: the money involved in internet marketing is yet to see a sea change; the paradigm shift is yet to take place for this medium. Most marketers work on the following financial aspects/ ideas to earn money in this medium:</w:t>
      </w:r>
    </w:p>
    <w:p w:rsidR="0055092E" w:rsidRPr="0055092E" w:rsidRDefault="00FE1C85" w:rsidP="00FE1C85">
      <w:pPr>
        <w:pStyle w:val="ListParagraph"/>
        <w:spacing w:before="100" w:beforeAutospacing="1" w:after="100" w:afterAutospacing="1" w:line="240" w:lineRule="auto"/>
        <w:rPr>
          <w:rFonts w:ascii="Cambria" w:eastAsia="Times New Roman" w:hAnsi="Cambria"/>
          <w:sz w:val="24"/>
          <w:szCs w:val="24"/>
        </w:rPr>
      </w:pPr>
      <w:r>
        <w:rPr>
          <w:rFonts w:ascii="Cambria" w:eastAsia="Times New Roman" w:hAnsi="Cambria"/>
          <w:sz w:val="24"/>
          <w:szCs w:val="24"/>
        </w:rPr>
        <w:t xml:space="preserve"> </w:t>
      </w:r>
    </w:p>
    <w:p w:rsidR="009912E9" w:rsidRPr="00CA4D6A" w:rsidRDefault="009912E9" w:rsidP="009912E9">
      <w:pPr>
        <w:pStyle w:val="NormalWeb"/>
        <w:shd w:val="clear" w:color="auto" w:fill="FFFFFF"/>
        <w:spacing w:before="96" w:beforeAutospacing="0" w:after="120" w:afterAutospacing="0" w:line="288" w:lineRule="atLeast"/>
        <w:rPr>
          <w:rFonts w:ascii="Cambria" w:hAnsi="Cambria" w:cs="Arial"/>
          <w:color w:val="000000"/>
          <w:szCs w:val="20"/>
        </w:rPr>
      </w:pPr>
      <w:r w:rsidRPr="00CA4D6A">
        <w:rPr>
          <w:rFonts w:ascii="Cambria" w:hAnsi="Cambria" w:cs="Arial"/>
          <w:color w:val="000000"/>
          <w:szCs w:val="20"/>
        </w:rPr>
        <w:t>Internet marketing:</w:t>
      </w:r>
      <w:r w:rsidR="000C5769">
        <w:rPr>
          <w:rFonts w:ascii="Cambria" w:hAnsi="Cambria" w:cs="Arial"/>
          <w:color w:val="000000"/>
          <w:szCs w:val="20"/>
        </w:rPr>
        <w:t xml:space="preserve"> </w:t>
      </w:r>
    </w:p>
    <w:p w:rsidR="009912E9" w:rsidRPr="00CA4D6A" w:rsidRDefault="009912E9" w:rsidP="009912E9">
      <w:pPr>
        <w:numPr>
          <w:ilvl w:val="0"/>
          <w:numId w:val="17"/>
        </w:numPr>
        <w:shd w:val="clear" w:color="auto" w:fill="FFFFFF"/>
        <w:spacing w:before="100" w:beforeAutospacing="1" w:after="24" w:line="288" w:lineRule="atLeast"/>
        <w:ind w:left="384"/>
        <w:rPr>
          <w:rFonts w:ascii="Cambria" w:hAnsi="Cambria" w:cs="Arial"/>
          <w:color w:val="000000"/>
          <w:sz w:val="24"/>
          <w:szCs w:val="20"/>
        </w:rPr>
      </w:pPr>
      <w:r w:rsidRPr="00CA4D6A">
        <w:rPr>
          <w:rFonts w:ascii="Cambria" w:hAnsi="Cambria" w:cs="Arial"/>
          <w:sz w:val="24"/>
          <w:szCs w:val="20"/>
        </w:rPr>
        <w:t>Display advertising</w:t>
      </w:r>
      <w:r w:rsidRPr="00CA4D6A">
        <w:rPr>
          <w:rFonts w:ascii="Cambria" w:hAnsi="Cambria" w:cs="Arial"/>
          <w:color w:val="000000"/>
          <w:sz w:val="24"/>
          <w:szCs w:val="20"/>
        </w:rPr>
        <w:t>: the use of web banners or banner ads placed on a third-party website or</w:t>
      </w:r>
      <w:r w:rsidRPr="00CA4D6A">
        <w:rPr>
          <w:rStyle w:val="apple-converted-space"/>
          <w:rFonts w:ascii="Cambria" w:hAnsi="Cambria" w:cs="Arial"/>
          <w:color w:val="000000"/>
          <w:sz w:val="24"/>
          <w:szCs w:val="20"/>
        </w:rPr>
        <w:t> </w:t>
      </w:r>
      <w:r w:rsidRPr="00CA4D6A">
        <w:rPr>
          <w:rFonts w:ascii="Cambria" w:hAnsi="Cambria" w:cs="Arial"/>
          <w:sz w:val="24"/>
          <w:szCs w:val="20"/>
        </w:rPr>
        <w:t>blog</w:t>
      </w:r>
      <w:r w:rsidRPr="00CA4D6A">
        <w:rPr>
          <w:rStyle w:val="apple-converted-space"/>
          <w:rFonts w:ascii="Cambria" w:hAnsi="Cambria" w:cs="Arial"/>
          <w:color w:val="000000"/>
          <w:sz w:val="24"/>
          <w:szCs w:val="20"/>
        </w:rPr>
        <w:t> </w:t>
      </w:r>
      <w:r w:rsidRPr="00CA4D6A">
        <w:rPr>
          <w:rFonts w:ascii="Cambria" w:hAnsi="Cambria" w:cs="Arial"/>
          <w:color w:val="000000"/>
          <w:sz w:val="24"/>
          <w:szCs w:val="20"/>
        </w:rPr>
        <w:t>to drive traffic to a company's own website and increase product awareness.</w:t>
      </w:r>
    </w:p>
    <w:p w:rsidR="009912E9" w:rsidRPr="00CA4D6A" w:rsidRDefault="009912E9" w:rsidP="009912E9">
      <w:pPr>
        <w:numPr>
          <w:ilvl w:val="0"/>
          <w:numId w:val="17"/>
        </w:numPr>
        <w:shd w:val="clear" w:color="auto" w:fill="FFFFFF"/>
        <w:spacing w:before="100" w:beforeAutospacing="1" w:after="24" w:line="288" w:lineRule="atLeast"/>
        <w:ind w:left="384"/>
        <w:rPr>
          <w:rFonts w:ascii="Cambria" w:hAnsi="Cambria" w:cs="Arial"/>
          <w:color w:val="000000"/>
          <w:sz w:val="24"/>
          <w:szCs w:val="20"/>
        </w:rPr>
      </w:pPr>
      <w:r w:rsidRPr="00CA4D6A">
        <w:rPr>
          <w:rFonts w:ascii="Cambria" w:hAnsi="Cambria" w:cs="Arial"/>
          <w:sz w:val="24"/>
          <w:szCs w:val="20"/>
        </w:rPr>
        <w:t>Search engine marketing</w:t>
      </w:r>
      <w:r w:rsidRPr="00CA4D6A">
        <w:rPr>
          <w:rStyle w:val="apple-converted-space"/>
          <w:rFonts w:ascii="Cambria" w:hAnsi="Cambria" w:cs="Arial"/>
          <w:color w:val="000000"/>
          <w:sz w:val="24"/>
          <w:szCs w:val="20"/>
        </w:rPr>
        <w:t> </w:t>
      </w:r>
      <w:r w:rsidRPr="00CA4D6A">
        <w:rPr>
          <w:rFonts w:ascii="Cambria" w:hAnsi="Cambria" w:cs="Arial"/>
          <w:color w:val="000000"/>
          <w:sz w:val="24"/>
          <w:szCs w:val="20"/>
        </w:rPr>
        <w:t>(SEM): a form of marketing that seeks to promote</w:t>
      </w:r>
      <w:r w:rsidRPr="00CA4D6A">
        <w:rPr>
          <w:rStyle w:val="apple-converted-space"/>
          <w:rFonts w:ascii="Cambria" w:hAnsi="Cambria" w:cs="Arial"/>
          <w:color w:val="000000"/>
          <w:sz w:val="24"/>
          <w:szCs w:val="20"/>
        </w:rPr>
        <w:t> </w:t>
      </w:r>
      <w:r w:rsidRPr="00CA4D6A">
        <w:rPr>
          <w:rFonts w:ascii="Cambria" w:hAnsi="Cambria" w:cs="Arial"/>
          <w:sz w:val="24"/>
          <w:szCs w:val="20"/>
        </w:rPr>
        <w:t>websites</w:t>
      </w:r>
      <w:r w:rsidRPr="00CA4D6A">
        <w:rPr>
          <w:rStyle w:val="apple-converted-space"/>
          <w:rFonts w:ascii="Cambria" w:hAnsi="Cambria" w:cs="Arial"/>
          <w:color w:val="000000"/>
          <w:sz w:val="24"/>
          <w:szCs w:val="20"/>
        </w:rPr>
        <w:t> </w:t>
      </w:r>
      <w:r w:rsidRPr="00CA4D6A">
        <w:rPr>
          <w:rFonts w:ascii="Cambria" w:hAnsi="Cambria" w:cs="Arial"/>
          <w:color w:val="000000"/>
          <w:sz w:val="24"/>
          <w:szCs w:val="20"/>
        </w:rPr>
        <w:t>by increasing their visibility in</w:t>
      </w:r>
      <w:r w:rsidRPr="00CA4D6A">
        <w:rPr>
          <w:rStyle w:val="apple-converted-space"/>
          <w:rFonts w:ascii="Cambria" w:hAnsi="Cambria" w:cs="Arial"/>
          <w:color w:val="000000"/>
          <w:sz w:val="24"/>
          <w:szCs w:val="20"/>
        </w:rPr>
        <w:t> </w:t>
      </w:r>
      <w:r w:rsidRPr="00CA4D6A">
        <w:rPr>
          <w:rFonts w:ascii="Cambria" w:hAnsi="Cambria" w:cs="Arial"/>
          <w:sz w:val="24"/>
          <w:szCs w:val="20"/>
        </w:rPr>
        <w:t>search engine result pages</w:t>
      </w:r>
      <w:r w:rsidRPr="00CA4D6A">
        <w:rPr>
          <w:rStyle w:val="apple-converted-space"/>
          <w:rFonts w:ascii="Cambria" w:hAnsi="Cambria" w:cs="Arial"/>
          <w:color w:val="000000"/>
          <w:sz w:val="24"/>
          <w:szCs w:val="20"/>
        </w:rPr>
        <w:t> </w:t>
      </w:r>
      <w:r w:rsidRPr="00CA4D6A">
        <w:rPr>
          <w:rFonts w:ascii="Cambria" w:hAnsi="Cambria" w:cs="Arial"/>
          <w:color w:val="000000"/>
          <w:sz w:val="24"/>
          <w:szCs w:val="20"/>
        </w:rPr>
        <w:t xml:space="preserve">(SERPs) through the use of either paid placement, contextual advertising, </w:t>
      </w:r>
      <w:proofErr w:type="gramStart"/>
      <w:r w:rsidRPr="00CA4D6A">
        <w:rPr>
          <w:rFonts w:ascii="Cambria" w:hAnsi="Cambria" w:cs="Arial"/>
          <w:color w:val="000000"/>
          <w:sz w:val="24"/>
          <w:szCs w:val="20"/>
        </w:rPr>
        <w:t>and</w:t>
      </w:r>
      <w:proofErr w:type="gramEnd"/>
      <w:r w:rsidRPr="00CA4D6A">
        <w:rPr>
          <w:rFonts w:ascii="Cambria" w:hAnsi="Cambria" w:cs="Arial"/>
          <w:color w:val="000000"/>
          <w:sz w:val="24"/>
          <w:szCs w:val="20"/>
        </w:rPr>
        <w:t xml:space="preserve"> paid inclusion, or through the use of </w:t>
      </w:r>
      <w:proofErr w:type="spellStart"/>
      <w:r w:rsidRPr="00CA4D6A">
        <w:rPr>
          <w:rFonts w:ascii="Cambria" w:hAnsi="Cambria" w:cs="Arial"/>
          <w:color w:val="000000"/>
          <w:sz w:val="24"/>
          <w:szCs w:val="20"/>
        </w:rPr>
        <w:t>free</w:t>
      </w:r>
      <w:r w:rsidRPr="00CA4D6A">
        <w:rPr>
          <w:rFonts w:ascii="Cambria" w:hAnsi="Cambria" w:cs="Arial"/>
          <w:sz w:val="24"/>
          <w:szCs w:val="20"/>
        </w:rPr>
        <w:t>search</w:t>
      </w:r>
      <w:proofErr w:type="spellEnd"/>
      <w:r w:rsidRPr="00CA4D6A">
        <w:rPr>
          <w:rFonts w:ascii="Cambria" w:hAnsi="Cambria" w:cs="Arial"/>
          <w:sz w:val="24"/>
          <w:szCs w:val="20"/>
        </w:rPr>
        <w:t xml:space="preserve"> engine optimization</w:t>
      </w:r>
      <w:r w:rsidRPr="00CA4D6A">
        <w:rPr>
          <w:rStyle w:val="apple-converted-space"/>
          <w:rFonts w:ascii="Cambria" w:hAnsi="Cambria" w:cs="Arial"/>
          <w:color w:val="000000"/>
          <w:sz w:val="24"/>
          <w:szCs w:val="20"/>
        </w:rPr>
        <w:t> </w:t>
      </w:r>
      <w:r w:rsidRPr="00CA4D6A">
        <w:rPr>
          <w:rFonts w:ascii="Cambria" w:hAnsi="Cambria" w:cs="Arial"/>
          <w:color w:val="000000"/>
          <w:sz w:val="24"/>
          <w:szCs w:val="20"/>
        </w:rPr>
        <w:t>techniques also known as organic result.</w:t>
      </w:r>
    </w:p>
    <w:p w:rsidR="009912E9" w:rsidRPr="00CA4D6A" w:rsidRDefault="009912E9" w:rsidP="009912E9">
      <w:pPr>
        <w:numPr>
          <w:ilvl w:val="0"/>
          <w:numId w:val="17"/>
        </w:numPr>
        <w:shd w:val="clear" w:color="auto" w:fill="FFFFFF"/>
        <w:spacing w:before="100" w:beforeAutospacing="1" w:after="24" w:line="288" w:lineRule="atLeast"/>
        <w:ind w:left="384"/>
        <w:rPr>
          <w:rFonts w:ascii="Cambria" w:hAnsi="Cambria" w:cs="Arial"/>
          <w:color w:val="000000"/>
          <w:sz w:val="24"/>
          <w:szCs w:val="20"/>
        </w:rPr>
      </w:pPr>
      <w:r w:rsidRPr="00CA4D6A">
        <w:rPr>
          <w:rFonts w:ascii="Cambria" w:hAnsi="Cambria" w:cs="Arial"/>
          <w:sz w:val="24"/>
          <w:szCs w:val="20"/>
        </w:rPr>
        <w:t>Search engine optimization</w:t>
      </w:r>
      <w:r w:rsidRPr="00CA4D6A">
        <w:rPr>
          <w:rStyle w:val="apple-converted-space"/>
          <w:rFonts w:ascii="Cambria" w:hAnsi="Cambria" w:cs="Arial"/>
          <w:color w:val="000000"/>
          <w:sz w:val="24"/>
          <w:szCs w:val="20"/>
        </w:rPr>
        <w:t> </w:t>
      </w:r>
      <w:r w:rsidRPr="00CA4D6A">
        <w:rPr>
          <w:rFonts w:ascii="Cambria" w:hAnsi="Cambria" w:cs="Arial"/>
          <w:color w:val="000000"/>
          <w:sz w:val="24"/>
          <w:szCs w:val="20"/>
        </w:rPr>
        <w:t>(SEO): the process of improving the visibility of a website or a web page in search engines via the "natural" or un-paid ("organic" or "algorithmic") search results.</w:t>
      </w:r>
    </w:p>
    <w:p w:rsidR="009912E9" w:rsidRPr="00CA4D6A" w:rsidRDefault="009912E9" w:rsidP="009912E9">
      <w:pPr>
        <w:numPr>
          <w:ilvl w:val="0"/>
          <w:numId w:val="17"/>
        </w:numPr>
        <w:shd w:val="clear" w:color="auto" w:fill="FFFFFF"/>
        <w:spacing w:before="100" w:beforeAutospacing="1" w:after="24" w:line="288" w:lineRule="atLeast"/>
        <w:ind w:left="384"/>
        <w:rPr>
          <w:rFonts w:ascii="Cambria" w:hAnsi="Cambria" w:cs="Arial"/>
          <w:color w:val="000000"/>
          <w:sz w:val="24"/>
          <w:szCs w:val="20"/>
        </w:rPr>
      </w:pPr>
      <w:r w:rsidRPr="00CA4D6A">
        <w:rPr>
          <w:rFonts w:ascii="Cambria" w:hAnsi="Cambria" w:cs="Arial"/>
          <w:sz w:val="24"/>
          <w:szCs w:val="20"/>
        </w:rPr>
        <w:t>Social media marketing</w:t>
      </w:r>
      <w:r w:rsidRPr="00CA4D6A">
        <w:rPr>
          <w:rFonts w:ascii="Cambria" w:hAnsi="Cambria" w:cs="Arial"/>
          <w:color w:val="000000"/>
          <w:sz w:val="24"/>
          <w:szCs w:val="20"/>
        </w:rPr>
        <w:t>: the process of gaining traffic or attention through social media websites such as Facebook, Twitter and LinkedIn.</w:t>
      </w:r>
    </w:p>
    <w:p w:rsidR="009912E9" w:rsidRPr="00CA4D6A" w:rsidRDefault="009912E9" w:rsidP="009912E9">
      <w:pPr>
        <w:numPr>
          <w:ilvl w:val="0"/>
          <w:numId w:val="17"/>
        </w:numPr>
        <w:shd w:val="clear" w:color="auto" w:fill="FFFFFF"/>
        <w:spacing w:before="100" w:beforeAutospacing="1" w:after="24" w:line="288" w:lineRule="atLeast"/>
        <w:ind w:left="384"/>
        <w:rPr>
          <w:rFonts w:ascii="Cambria" w:hAnsi="Cambria" w:cs="Arial"/>
          <w:color w:val="000000"/>
          <w:sz w:val="24"/>
          <w:szCs w:val="20"/>
        </w:rPr>
      </w:pPr>
      <w:r w:rsidRPr="00CA4D6A">
        <w:rPr>
          <w:rFonts w:ascii="Cambria" w:hAnsi="Cambria" w:cs="Arial"/>
          <w:sz w:val="24"/>
          <w:szCs w:val="20"/>
        </w:rPr>
        <w:t>Email marketing</w:t>
      </w:r>
      <w:r w:rsidRPr="00CA4D6A">
        <w:rPr>
          <w:rFonts w:ascii="Cambria" w:hAnsi="Cambria" w:cs="Arial"/>
          <w:color w:val="000000"/>
          <w:sz w:val="24"/>
          <w:szCs w:val="20"/>
        </w:rPr>
        <w:t>: directly marketing a commercial message to a group of people using electronic mail.</w:t>
      </w:r>
    </w:p>
    <w:p w:rsidR="009912E9" w:rsidRPr="00CA4D6A" w:rsidRDefault="009912E9" w:rsidP="009912E9">
      <w:pPr>
        <w:numPr>
          <w:ilvl w:val="0"/>
          <w:numId w:val="17"/>
        </w:numPr>
        <w:shd w:val="clear" w:color="auto" w:fill="FFFFFF"/>
        <w:spacing w:before="100" w:beforeAutospacing="1" w:after="24" w:line="288" w:lineRule="atLeast"/>
        <w:ind w:left="384"/>
        <w:rPr>
          <w:rFonts w:ascii="Cambria" w:hAnsi="Cambria" w:cs="Arial"/>
          <w:color w:val="000000"/>
          <w:sz w:val="24"/>
          <w:szCs w:val="20"/>
        </w:rPr>
      </w:pPr>
      <w:r w:rsidRPr="00CA4D6A">
        <w:rPr>
          <w:rFonts w:ascii="Cambria" w:hAnsi="Cambria" w:cs="Arial"/>
          <w:sz w:val="24"/>
          <w:szCs w:val="20"/>
        </w:rPr>
        <w:t>Referral marketing</w:t>
      </w:r>
      <w:r w:rsidRPr="00CA4D6A">
        <w:rPr>
          <w:rFonts w:ascii="Cambria" w:hAnsi="Cambria" w:cs="Arial"/>
          <w:color w:val="000000"/>
          <w:sz w:val="24"/>
          <w:szCs w:val="20"/>
        </w:rPr>
        <w:t>: a method of promoting products or services to new customers through referrals, usually</w:t>
      </w:r>
      <w:r w:rsidRPr="00CA4D6A">
        <w:rPr>
          <w:rStyle w:val="apple-converted-space"/>
          <w:rFonts w:ascii="Cambria" w:hAnsi="Cambria" w:cs="Arial"/>
          <w:color w:val="000000"/>
          <w:sz w:val="24"/>
          <w:szCs w:val="20"/>
        </w:rPr>
        <w:t> </w:t>
      </w:r>
      <w:r w:rsidRPr="00CA4D6A">
        <w:rPr>
          <w:rFonts w:ascii="Cambria" w:hAnsi="Cambria" w:cs="Arial"/>
          <w:sz w:val="24"/>
          <w:szCs w:val="20"/>
        </w:rPr>
        <w:t>word of mouth</w:t>
      </w:r>
      <w:r w:rsidRPr="00CA4D6A">
        <w:rPr>
          <w:rFonts w:ascii="Cambria" w:hAnsi="Cambria" w:cs="Arial"/>
          <w:color w:val="000000"/>
          <w:sz w:val="24"/>
          <w:szCs w:val="20"/>
        </w:rPr>
        <w:t>.</w:t>
      </w:r>
    </w:p>
    <w:p w:rsidR="009912E9" w:rsidRPr="00CA4D6A" w:rsidRDefault="009912E9" w:rsidP="009912E9">
      <w:pPr>
        <w:numPr>
          <w:ilvl w:val="0"/>
          <w:numId w:val="17"/>
        </w:numPr>
        <w:shd w:val="clear" w:color="auto" w:fill="FFFFFF"/>
        <w:spacing w:before="100" w:beforeAutospacing="1" w:after="24" w:line="288" w:lineRule="atLeast"/>
        <w:ind w:left="384"/>
        <w:rPr>
          <w:rFonts w:ascii="Cambria" w:hAnsi="Cambria" w:cs="Arial"/>
          <w:color w:val="000000"/>
          <w:sz w:val="24"/>
          <w:szCs w:val="20"/>
        </w:rPr>
      </w:pPr>
      <w:r w:rsidRPr="00CA4D6A">
        <w:rPr>
          <w:rFonts w:ascii="Cambria" w:hAnsi="Cambria" w:cs="Arial"/>
          <w:sz w:val="24"/>
          <w:szCs w:val="20"/>
        </w:rPr>
        <w:t>Affiliate marketing</w:t>
      </w:r>
      <w:r w:rsidRPr="00CA4D6A">
        <w:rPr>
          <w:rFonts w:ascii="Cambria" w:hAnsi="Cambria" w:cs="Arial"/>
          <w:color w:val="000000"/>
          <w:sz w:val="24"/>
          <w:szCs w:val="20"/>
        </w:rPr>
        <w:t>: a marketing practice in which a business rewards one or more affiliates for each visitor or customer brought about by the affiliate's own marketing efforts.</w:t>
      </w:r>
    </w:p>
    <w:p w:rsidR="009912E9" w:rsidRPr="00CA4D6A" w:rsidRDefault="009912E9" w:rsidP="009912E9">
      <w:pPr>
        <w:numPr>
          <w:ilvl w:val="0"/>
          <w:numId w:val="17"/>
        </w:numPr>
        <w:shd w:val="clear" w:color="auto" w:fill="FFFFFF"/>
        <w:spacing w:before="100" w:beforeAutospacing="1" w:after="24" w:line="288" w:lineRule="atLeast"/>
        <w:ind w:left="384"/>
        <w:rPr>
          <w:rFonts w:ascii="Cambria" w:hAnsi="Cambria" w:cs="Arial"/>
          <w:color w:val="000000"/>
          <w:sz w:val="24"/>
          <w:szCs w:val="20"/>
        </w:rPr>
      </w:pPr>
      <w:r w:rsidRPr="00CA4D6A">
        <w:rPr>
          <w:rFonts w:ascii="Cambria" w:hAnsi="Cambria" w:cs="Arial"/>
          <w:sz w:val="24"/>
          <w:szCs w:val="20"/>
        </w:rPr>
        <w:t>Inbound marketing</w:t>
      </w:r>
      <w:r w:rsidRPr="00CA4D6A">
        <w:rPr>
          <w:rFonts w:ascii="Cambria" w:hAnsi="Cambria" w:cs="Arial"/>
          <w:color w:val="000000"/>
          <w:sz w:val="24"/>
          <w:szCs w:val="20"/>
        </w:rPr>
        <w:t>: involves creating and freely sharing informative content as a means of converting prospects into customers and customers into repeat buyers.</w:t>
      </w:r>
    </w:p>
    <w:p w:rsidR="009912E9" w:rsidRPr="00CA4D6A" w:rsidRDefault="009912E9" w:rsidP="009912E9">
      <w:pPr>
        <w:numPr>
          <w:ilvl w:val="0"/>
          <w:numId w:val="17"/>
        </w:numPr>
        <w:shd w:val="clear" w:color="auto" w:fill="FFFFFF"/>
        <w:spacing w:before="100" w:beforeAutospacing="1" w:after="24" w:line="288" w:lineRule="atLeast"/>
        <w:ind w:left="384"/>
        <w:rPr>
          <w:rFonts w:ascii="Cambria" w:hAnsi="Cambria" w:cs="Arial"/>
          <w:color w:val="000000"/>
          <w:sz w:val="24"/>
          <w:szCs w:val="20"/>
        </w:rPr>
      </w:pPr>
      <w:r w:rsidRPr="00CA4D6A">
        <w:rPr>
          <w:rFonts w:ascii="Cambria" w:hAnsi="Cambria" w:cs="Arial"/>
          <w:sz w:val="24"/>
          <w:szCs w:val="20"/>
        </w:rPr>
        <w:t>Video marketing</w:t>
      </w:r>
      <w:r w:rsidRPr="00CA4D6A">
        <w:rPr>
          <w:rFonts w:ascii="Cambria" w:hAnsi="Cambria" w:cs="Arial"/>
          <w:color w:val="000000"/>
          <w:sz w:val="24"/>
          <w:szCs w:val="20"/>
        </w:rPr>
        <w:t>: This type of marketing specializes in creating videos that engage the viewer into a buying state by presenting information in video form and guiding them to a product or service</w:t>
      </w:r>
      <w:r w:rsidRPr="00CA4D6A">
        <w:rPr>
          <w:rFonts w:ascii="Cambria" w:hAnsi="Cambria" w:cs="Arial"/>
          <w:color w:val="000000"/>
          <w:sz w:val="24"/>
          <w:szCs w:val="20"/>
          <w:vertAlign w:val="superscript"/>
        </w:rPr>
        <w:t xml:space="preserve"> </w:t>
      </w:r>
      <w:r w:rsidRPr="00CA4D6A">
        <w:rPr>
          <w:rFonts w:ascii="Cambria" w:hAnsi="Cambria" w:cs="Arial"/>
          <w:color w:val="000000"/>
          <w:sz w:val="24"/>
          <w:szCs w:val="20"/>
        </w:rPr>
        <w:t>Online video is increasingly becoming more popular among internet users and companies are seeing it as a viable method of attracting customers.</w:t>
      </w:r>
    </w:p>
    <w:p w:rsidR="009912E9" w:rsidRDefault="009912E9" w:rsidP="00067C60">
      <w:pPr>
        <w:spacing w:before="100" w:beforeAutospacing="1" w:after="100" w:afterAutospacing="1" w:line="240" w:lineRule="auto"/>
        <w:rPr>
          <w:rFonts w:ascii="Cambria" w:eastAsia="Times New Roman" w:hAnsi="Cambria"/>
          <w:sz w:val="24"/>
          <w:szCs w:val="24"/>
        </w:rPr>
      </w:pPr>
    </w:p>
    <w:p w:rsidR="00FE1C85" w:rsidRPr="00070C20" w:rsidRDefault="003476B0" w:rsidP="00E04F97">
      <w:pPr>
        <w:pStyle w:val="NoSpacing"/>
        <w:numPr>
          <w:ilvl w:val="0"/>
          <w:numId w:val="15"/>
        </w:numPr>
        <w:shd w:val="clear" w:color="auto" w:fill="FFFFFF" w:themeFill="background1"/>
        <w:rPr>
          <w:rFonts w:ascii="Cambria" w:eastAsia="Times New Roman" w:hAnsi="Cambria"/>
          <w:sz w:val="24"/>
          <w:szCs w:val="24"/>
        </w:rPr>
      </w:pPr>
      <w:r w:rsidRPr="00E04F97">
        <w:rPr>
          <w:rFonts w:ascii="Cambria" w:eastAsia="Times New Roman" w:hAnsi="Cambria"/>
        </w:rPr>
        <w:t xml:space="preserve">Internet v/s conventional </w:t>
      </w:r>
      <w:proofErr w:type="gramStart"/>
      <w:r w:rsidRPr="00E04F97">
        <w:rPr>
          <w:rFonts w:ascii="Cambria" w:eastAsia="Times New Roman" w:hAnsi="Cambria"/>
        </w:rPr>
        <w:t xml:space="preserve">media </w:t>
      </w:r>
      <w:r w:rsidR="00A10F14" w:rsidRPr="00E04F97">
        <w:rPr>
          <w:rFonts w:eastAsia="Times New Roman"/>
          <w:sz w:val="24"/>
          <w:szCs w:val="24"/>
          <w:shd w:val="clear" w:color="auto" w:fill="FFFFFF" w:themeFill="background1"/>
        </w:rPr>
        <w:t>:</w:t>
      </w:r>
      <w:proofErr w:type="gramEnd"/>
      <w:r w:rsidR="00A10F14" w:rsidRPr="00E04F97">
        <w:rPr>
          <w:rFonts w:cs="Lucida Sans Unicode"/>
          <w:sz w:val="24"/>
          <w:szCs w:val="24"/>
          <w:shd w:val="clear" w:color="auto" w:fill="FFFFFF" w:themeFill="background1"/>
        </w:rPr>
        <w:t xml:space="preserve"> The one constant in all advertising mediums offering both creative and directional advertising messages that interact with today’s customer is the Internet.  It is the fastest growing advertising vehicle ever created.  While other advertising mediums are struggling to stop the excessive losses or setting goals to maintain current bottom line market penetration at best.   The Internet has grown at a rate of over 22% per year for the past 5 years and is estimated to grow in the range of 12% - 20% for the next 5 years.</w:t>
      </w:r>
      <w:r w:rsidR="00A10F14" w:rsidRPr="00E04F97">
        <w:rPr>
          <w:rStyle w:val="apple-converted-space"/>
          <w:rFonts w:cs="Lucida Sans Unicode"/>
          <w:sz w:val="24"/>
          <w:szCs w:val="24"/>
          <w:shd w:val="clear" w:color="auto" w:fill="FFFFFF" w:themeFill="background1"/>
        </w:rPr>
        <w:t> </w:t>
      </w:r>
      <w:r w:rsidR="00E04F97" w:rsidRPr="00E04F97">
        <w:rPr>
          <w:rFonts w:cs="Lucida Sans Unicode"/>
          <w:sz w:val="24"/>
          <w:szCs w:val="24"/>
          <w:shd w:val="clear" w:color="auto" w:fill="FFFFFF" w:themeFill="background1"/>
        </w:rPr>
        <w:t xml:space="preserve">The </w:t>
      </w:r>
      <w:r w:rsidR="00A10F14" w:rsidRPr="00E04F97">
        <w:rPr>
          <w:rFonts w:cs="Lucida Sans Unicode"/>
          <w:sz w:val="24"/>
          <w:szCs w:val="24"/>
          <w:shd w:val="clear" w:color="auto" w:fill="FFFFFF" w:themeFill="background1"/>
        </w:rPr>
        <w:t xml:space="preserve">Internet has completely shaken the foundations of </w:t>
      </w:r>
      <w:r w:rsidR="00A10F14" w:rsidRPr="00E04F97">
        <w:rPr>
          <w:rFonts w:cs="Lucida Sans Unicode"/>
          <w:sz w:val="24"/>
          <w:szCs w:val="24"/>
          <w:shd w:val="clear" w:color="auto" w:fill="FFFFFF" w:themeFill="background1"/>
        </w:rPr>
        <w:lastRenderedPageBreak/>
        <w:t>these other advertising mediums and provided, you the customer, with a true R.O.I. (return on investment) medium.</w:t>
      </w:r>
      <w:r w:rsidR="00A10F14" w:rsidRPr="00E04F97">
        <w:rPr>
          <w:rFonts w:cs="Lucida Sans Unicode"/>
          <w:sz w:val="24"/>
          <w:szCs w:val="24"/>
          <w:shd w:val="clear" w:color="auto" w:fill="66747D"/>
        </w:rPr>
        <w:t xml:space="preserve">  </w:t>
      </w:r>
    </w:p>
    <w:p w:rsidR="00E9736B" w:rsidRDefault="00E9736B" w:rsidP="000D4E5E">
      <w:pPr>
        <w:pStyle w:val="ListParagraph"/>
        <w:numPr>
          <w:ilvl w:val="1"/>
          <w:numId w:val="14"/>
        </w:numPr>
        <w:spacing w:before="100" w:beforeAutospacing="1" w:after="100" w:afterAutospacing="1" w:line="240" w:lineRule="auto"/>
        <w:rPr>
          <w:rFonts w:ascii="Cambria" w:eastAsia="Times New Roman" w:hAnsi="Cambria"/>
          <w:b/>
          <w:sz w:val="28"/>
          <w:szCs w:val="28"/>
        </w:rPr>
      </w:pPr>
      <w:r w:rsidRPr="000D4E5E">
        <w:rPr>
          <w:rFonts w:ascii="Cambria" w:eastAsia="Times New Roman" w:hAnsi="Cambria"/>
          <w:b/>
          <w:sz w:val="28"/>
          <w:szCs w:val="28"/>
        </w:rPr>
        <w:t xml:space="preserve">Public Service advertising </w:t>
      </w:r>
      <w:r w:rsidR="0039035E">
        <w:rPr>
          <w:rFonts w:ascii="Cambria" w:eastAsia="Times New Roman" w:hAnsi="Cambria"/>
          <w:b/>
          <w:sz w:val="28"/>
          <w:szCs w:val="28"/>
        </w:rPr>
        <w:t xml:space="preserve"> (PSA )</w:t>
      </w:r>
      <w:r w:rsidRPr="000D4E5E">
        <w:rPr>
          <w:rFonts w:ascii="Cambria" w:eastAsia="Times New Roman" w:hAnsi="Cambria"/>
          <w:b/>
          <w:sz w:val="28"/>
          <w:szCs w:val="28"/>
        </w:rPr>
        <w:t>its role and importance</w:t>
      </w:r>
    </w:p>
    <w:p w:rsidR="000D4E5E" w:rsidRDefault="000D4E5E" w:rsidP="000D4E5E">
      <w:pPr>
        <w:pStyle w:val="ListParagraph"/>
        <w:spacing w:before="100" w:beforeAutospacing="1" w:after="100" w:afterAutospacing="1" w:line="240" w:lineRule="auto"/>
        <w:ind w:left="540"/>
        <w:rPr>
          <w:rFonts w:ascii="Cambria" w:eastAsia="Times New Roman" w:hAnsi="Cambria"/>
          <w:b/>
          <w:sz w:val="28"/>
          <w:szCs w:val="28"/>
        </w:rPr>
      </w:pPr>
    </w:p>
    <w:p w:rsidR="00BD386A" w:rsidRPr="00BD386A" w:rsidRDefault="00BD386A" w:rsidP="00BD386A">
      <w:pPr>
        <w:pStyle w:val="NormalWeb"/>
        <w:shd w:val="clear" w:color="auto" w:fill="FFFFFF"/>
        <w:rPr>
          <w:rFonts w:ascii="Calibri" w:hAnsi="Calibri"/>
          <w:color w:val="000000"/>
          <w:szCs w:val="27"/>
        </w:rPr>
      </w:pPr>
      <w:r w:rsidRPr="00BD386A">
        <w:rPr>
          <w:rFonts w:asciiTheme="minorHAnsi" w:hAnsiTheme="minorHAnsi" w:cs="Arial"/>
          <w:color w:val="000000"/>
          <w:shd w:val="clear" w:color="auto" w:fill="FFFFFF"/>
        </w:rPr>
        <w:t>The advertising techniques used to promote commercial goods and services can be used to inform, educate and motivate the public about non-commercial issues, such as HIV/AIDS</w:t>
      </w:r>
      <w:r w:rsidRPr="00BD386A">
        <w:rPr>
          <w:rFonts w:asciiTheme="minorHAnsi" w:hAnsiTheme="minorHAnsi" w:cs="Arial"/>
          <w:color w:val="000000"/>
          <w:shd w:val="clear" w:color="auto" w:fill="FFFFFF"/>
          <w:vertAlign w:val="superscript"/>
        </w:rPr>
        <w:t xml:space="preserve">, </w:t>
      </w:r>
      <w:r w:rsidRPr="00BD386A">
        <w:rPr>
          <w:rFonts w:asciiTheme="minorHAnsi" w:hAnsiTheme="minorHAnsi" w:cs="Arial"/>
          <w:color w:val="000000"/>
          <w:shd w:val="clear" w:color="auto" w:fill="FFFFFF"/>
        </w:rPr>
        <w:t>political ideology, energy conservation and deforestation.</w:t>
      </w:r>
      <w:r w:rsidRPr="00BD386A">
        <w:rPr>
          <w:color w:val="000000"/>
          <w:sz w:val="27"/>
          <w:szCs w:val="27"/>
        </w:rPr>
        <w:t xml:space="preserve"> </w:t>
      </w:r>
      <w:r w:rsidRPr="00BD386A">
        <w:rPr>
          <w:rFonts w:ascii="Calibri" w:hAnsi="Calibri"/>
          <w:color w:val="000000"/>
          <w:szCs w:val="27"/>
        </w:rPr>
        <w:t>The first entity to use PSAs that more closely resemble modern messages was the U.S. government. During the Civil War, the government sold bonds via newspaper advertisements provided without charge and placed throughout the North to raise money in support of the war. The device was so effective that the national bond sales have been credited with demonstrating “what advertising could do” and resulted in the first national ad campaigns for baking powder, soap and railroad travel, thus launching the commercial advertising industry.</w:t>
      </w:r>
      <w:r w:rsidRPr="00BD386A">
        <w:rPr>
          <w:rStyle w:val="apple-converted-space"/>
          <w:rFonts w:ascii="Calibri" w:hAnsi="Calibri"/>
          <w:color w:val="000000"/>
          <w:szCs w:val="27"/>
        </w:rPr>
        <w:t> </w:t>
      </w:r>
      <w:r w:rsidRPr="00BD386A">
        <w:rPr>
          <w:rFonts w:ascii="Calibri" w:hAnsi="Calibri"/>
          <w:color w:val="000000"/>
          <w:szCs w:val="27"/>
          <w:vertAlign w:val="superscript"/>
        </w:rPr>
        <w:t>1</w:t>
      </w:r>
    </w:p>
    <w:p w:rsidR="00BD386A" w:rsidRPr="00BD386A" w:rsidRDefault="00BD386A" w:rsidP="00BD386A">
      <w:pPr>
        <w:pStyle w:val="NormalWeb"/>
        <w:shd w:val="clear" w:color="auto" w:fill="FFFFFF"/>
        <w:rPr>
          <w:rFonts w:ascii="Calibri" w:hAnsi="Calibri"/>
          <w:color w:val="000000"/>
          <w:szCs w:val="27"/>
        </w:rPr>
      </w:pPr>
      <w:r w:rsidRPr="00BD386A">
        <w:rPr>
          <w:rFonts w:ascii="Calibri" w:hAnsi="Calibri"/>
          <w:color w:val="000000"/>
          <w:szCs w:val="27"/>
        </w:rPr>
        <w:t>The first non-governmental ads that could be considered PSAs appeared after the turn of the century. In the early 1900s ads were run free by newspapers to dramatize the outrages of child labor</w:t>
      </w:r>
    </w:p>
    <w:p w:rsidR="000D4E5E" w:rsidRDefault="000D4E5E" w:rsidP="000D4E5E">
      <w:pPr>
        <w:pStyle w:val="ListParagraph"/>
        <w:spacing w:before="100" w:beforeAutospacing="1" w:after="100" w:afterAutospacing="1" w:line="240" w:lineRule="auto"/>
        <w:ind w:left="540"/>
        <w:rPr>
          <w:rFonts w:cs="Arial"/>
          <w:color w:val="000000"/>
          <w:sz w:val="24"/>
          <w:szCs w:val="24"/>
          <w:shd w:val="clear" w:color="auto" w:fill="FFFFFF"/>
        </w:rPr>
      </w:pPr>
    </w:p>
    <w:p w:rsidR="00BD386A" w:rsidRDefault="00BD386A" w:rsidP="000D4E5E">
      <w:pPr>
        <w:pStyle w:val="ListParagraph"/>
        <w:spacing w:before="100" w:beforeAutospacing="1" w:after="100" w:afterAutospacing="1" w:line="240" w:lineRule="auto"/>
        <w:ind w:left="540"/>
        <w:rPr>
          <w:rFonts w:cs="Arial"/>
          <w:color w:val="000000"/>
          <w:sz w:val="24"/>
          <w:szCs w:val="24"/>
          <w:shd w:val="clear" w:color="auto" w:fill="FFFFFF"/>
        </w:rPr>
      </w:pPr>
    </w:p>
    <w:p w:rsidR="00BD386A" w:rsidRDefault="00BD386A" w:rsidP="00080D00">
      <w:pPr>
        <w:pStyle w:val="NoSpacing"/>
        <w:rPr>
          <w:shd w:val="clear" w:color="auto" w:fill="FFFFFF"/>
        </w:rPr>
      </w:pPr>
      <w:proofErr w:type="gramStart"/>
      <w:r w:rsidRPr="00080D00">
        <w:rPr>
          <w:shd w:val="clear" w:color="auto" w:fill="FFFFFF"/>
        </w:rPr>
        <w:t>Role :</w:t>
      </w:r>
      <w:proofErr w:type="gramEnd"/>
    </w:p>
    <w:p w:rsidR="00BD386A" w:rsidRPr="0039035E" w:rsidRDefault="0039035E" w:rsidP="00080D00">
      <w:pPr>
        <w:pStyle w:val="NoSpacing"/>
        <w:numPr>
          <w:ilvl w:val="0"/>
          <w:numId w:val="21"/>
        </w:numPr>
        <w:rPr>
          <w:rFonts w:eastAsia="Times New Roman"/>
          <w:b/>
        </w:rPr>
      </w:pPr>
      <w:r>
        <w:rPr>
          <w:shd w:val="clear" w:color="auto" w:fill="FFFFFF"/>
        </w:rPr>
        <w:t xml:space="preserve">Making people </w:t>
      </w:r>
      <w:r w:rsidRPr="0039035E">
        <w:rPr>
          <w:b/>
          <w:i/>
          <w:shd w:val="clear" w:color="auto" w:fill="FFFFFF"/>
        </w:rPr>
        <w:t>aware:</w:t>
      </w:r>
      <w:r>
        <w:rPr>
          <w:shd w:val="clear" w:color="auto" w:fill="FFFFFF"/>
        </w:rPr>
        <w:t xml:space="preserve"> awareness or educating the unaware of the striking situation such as poverty, aids, child labor</w:t>
      </w:r>
    </w:p>
    <w:p w:rsidR="0039035E" w:rsidRPr="0039035E" w:rsidRDefault="0039035E" w:rsidP="00080D00">
      <w:pPr>
        <w:pStyle w:val="NoSpacing"/>
        <w:numPr>
          <w:ilvl w:val="0"/>
          <w:numId w:val="21"/>
        </w:numPr>
        <w:rPr>
          <w:rFonts w:eastAsia="Times New Roman"/>
          <w:b/>
        </w:rPr>
      </w:pPr>
      <w:r>
        <w:rPr>
          <w:shd w:val="clear" w:color="auto" w:fill="FFFFFF"/>
        </w:rPr>
        <w:t xml:space="preserve">Making one </w:t>
      </w:r>
      <w:r w:rsidRPr="0039035E">
        <w:rPr>
          <w:b/>
          <w:i/>
          <w:shd w:val="clear" w:color="auto" w:fill="FFFFFF"/>
        </w:rPr>
        <w:t>inform and interested</w:t>
      </w:r>
      <w:r>
        <w:rPr>
          <w:shd w:val="clear" w:color="auto" w:fill="FFFFFF"/>
        </w:rPr>
        <w:t xml:space="preserve"> in the reality of life  </w:t>
      </w:r>
    </w:p>
    <w:p w:rsidR="0039035E" w:rsidRPr="0039035E" w:rsidRDefault="0039035E" w:rsidP="00080D00">
      <w:pPr>
        <w:pStyle w:val="NoSpacing"/>
        <w:numPr>
          <w:ilvl w:val="0"/>
          <w:numId w:val="21"/>
        </w:numPr>
        <w:rPr>
          <w:rFonts w:eastAsia="Times New Roman"/>
          <w:b/>
        </w:rPr>
      </w:pPr>
      <w:r>
        <w:rPr>
          <w:shd w:val="clear" w:color="auto" w:fill="FFFFFF"/>
        </w:rPr>
        <w:t xml:space="preserve">Creating a </w:t>
      </w:r>
      <w:r w:rsidRPr="0039035E">
        <w:rPr>
          <w:b/>
          <w:i/>
          <w:shd w:val="clear" w:color="auto" w:fill="FFFFFF"/>
        </w:rPr>
        <w:t>desire</w:t>
      </w:r>
      <w:r>
        <w:rPr>
          <w:shd w:val="clear" w:color="auto" w:fill="FFFFFF"/>
        </w:rPr>
        <w:t xml:space="preserve"> to do something of the situation either for oneself or for others.</w:t>
      </w:r>
    </w:p>
    <w:p w:rsidR="0039035E" w:rsidRDefault="0039035E" w:rsidP="00080D00">
      <w:pPr>
        <w:pStyle w:val="NoSpacing"/>
        <w:numPr>
          <w:ilvl w:val="0"/>
          <w:numId w:val="21"/>
        </w:numPr>
        <w:rPr>
          <w:rFonts w:eastAsia="Times New Roman"/>
          <w:b/>
        </w:rPr>
      </w:pPr>
      <w:r w:rsidRPr="0039035E">
        <w:rPr>
          <w:rFonts w:eastAsia="Times New Roman"/>
          <w:b/>
          <w:i/>
        </w:rPr>
        <w:t>Action</w:t>
      </w:r>
      <w:r>
        <w:rPr>
          <w:rFonts w:eastAsia="Times New Roman"/>
          <w:b/>
        </w:rPr>
        <w:t xml:space="preserve"> </w:t>
      </w:r>
      <w:r w:rsidRPr="0039035E">
        <w:rPr>
          <w:rFonts w:eastAsia="Times New Roman"/>
        </w:rPr>
        <w:t xml:space="preserve">in terms of donation or for helping or moving towards changing their current lifestyle for </w:t>
      </w:r>
      <w:proofErr w:type="spellStart"/>
      <w:r w:rsidRPr="0039035E">
        <w:rPr>
          <w:rFonts w:eastAsia="Times New Roman"/>
        </w:rPr>
        <w:t>eg</w:t>
      </w:r>
      <w:proofErr w:type="spellEnd"/>
      <w:r w:rsidRPr="0039035E">
        <w:rPr>
          <w:rFonts w:eastAsia="Times New Roman"/>
        </w:rPr>
        <w:t>: a smoker quitting</w:t>
      </w:r>
    </w:p>
    <w:p w:rsidR="0039035E" w:rsidRPr="00080D00" w:rsidRDefault="0039035E" w:rsidP="00080D00">
      <w:pPr>
        <w:pStyle w:val="NoSpacing"/>
        <w:rPr>
          <w:rFonts w:eastAsia="Times New Roman"/>
        </w:rPr>
      </w:pPr>
      <w:r w:rsidRPr="00080D00">
        <w:rPr>
          <w:rFonts w:eastAsia="Times New Roman"/>
        </w:rPr>
        <w:t>Importance</w:t>
      </w:r>
    </w:p>
    <w:p w:rsidR="0039035E" w:rsidRDefault="0039035E" w:rsidP="00080D00">
      <w:pPr>
        <w:pStyle w:val="NoSpacing"/>
        <w:rPr>
          <w:rFonts w:eastAsia="Times New Roman"/>
        </w:rPr>
      </w:pPr>
    </w:p>
    <w:p w:rsidR="0039035E" w:rsidRDefault="0039035E" w:rsidP="00080D00">
      <w:pPr>
        <w:pStyle w:val="NoSpacing"/>
        <w:numPr>
          <w:ilvl w:val="0"/>
          <w:numId w:val="22"/>
        </w:numPr>
        <w:rPr>
          <w:rFonts w:eastAsia="Times New Roman"/>
        </w:rPr>
      </w:pPr>
      <w:r>
        <w:rPr>
          <w:rFonts w:eastAsia="Times New Roman"/>
        </w:rPr>
        <w:t xml:space="preserve">Imagery : the company that supports such causes rises in the minds of general </w:t>
      </w:r>
      <w:r w:rsidR="00080D00">
        <w:rPr>
          <w:rFonts w:eastAsia="Times New Roman"/>
        </w:rPr>
        <w:t>public and it helps in improving the image of the co</w:t>
      </w:r>
    </w:p>
    <w:p w:rsidR="00080D00" w:rsidRDefault="00080D00" w:rsidP="00080D00">
      <w:pPr>
        <w:pStyle w:val="NoSpacing"/>
        <w:numPr>
          <w:ilvl w:val="0"/>
          <w:numId w:val="22"/>
        </w:numPr>
        <w:rPr>
          <w:rFonts w:eastAsia="Times New Roman"/>
        </w:rPr>
      </w:pPr>
      <w:r>
        <w:rPr>
          <w:rFonts w:eastAsia="Times New Roman"/>
        </w:rPr>
        <w:t xml:space="preserve">Social citizen: a community or a group when formed advocating the PSA for a cause is then seen socially as a very aware and liked citizen&gt; it sir then easier for the one to use this goodwill for his her benefit For </w:t>
      </w:r>
      <w:proofErr w:type="spellStart"/>
      <w:r>
        <w:rPr>
          <w:rFonts w:eastAsia="Times New Roman"/>
        </w:rPr>
        <w:t>eg</w:t>
      </w:r>
      <w:proofErr w:type="spellEnd"/>
      <w:r>
        <w:rPr>
          <w:rFonts w:eastAsia="Times New Roman"/>
        </w:rPr>
        <w:t xml:space="preserve"> Anna </w:t>
      </w:r>
      <w:proofErr w:type="spellStart"/>
      <w:r>
        <w:rPr>
          <w:rFonts w:eastAsia="Times New Roman"/>
        </w:rPr>
        <w:t>hazare</w:t>
      </w:r>
      <w:proofErr w:type="spellEnd"/>
      <w:r>
        <w:rPr>
          <w:rFonts w:eastAsia="Times New Roman"/>
        </w:rPr>
        <w:t xml:space="preserve"> will do very well if he gets into politics</w:t>
      </w:r>
    </w:p>
    <w:p w:rsidR="00080D00" w:rsidRDefault="00080D00" w:rsidP="00080D00">
      <w:pPr>
        <w:pStyle w:val="NoSpacing"/>
        <w:numPr>
          <w:ilvl w:val="0"/>
          <w:numId w:val="22"/>
        </w:numPr>
        <w:rPr>
          <w:rFonts w:eastAsia="Times New Roman"/>
        </w:rPr>
      </w:pPr>
      <w:r>
        <w:rPr>
          <w:rFonts w:eastAsia="Times New Roman"/>
        </w:rPr>
        <w:t xml:space="preserve">Bringing to light: Such PSA’s help in bringing to light issues that are under wraps or whose impact does not directly or indirectly influence you. For </w:t>
      </w:r>
      <w:proofErr w:type="spellStart"/>
      <w:r>
        <w:rPr>
          <w:rFonts w:eastAsia="Times New Roman"/>
        </w:rPr>
        <w:t>Eg</w:t>
      </w:r>
      <w:proofErr w:type="spellEnd"/>
      <w:r>
        <w:rPr>
          <w:rFonts w:eastAsia="Times New Roman"/>
        </w:rPr>
        <w:t>: child labor</w:t>
      </w:r>
    </w:p>
    <w:p w:rsidR="002F3921" w:rsidRDefault="002F3921" w:rsidP="00080D00">
      <w:pPr>
        <w:pStyle w:val="NoSpacing"/>
        <w:numPr>
          <w:ilvl w:val="0"/>
          <w:numId w:val="22"/>
        </w:numPr>
        <w:rPr>
          <w:rFonts w:eastAsia="Times New Roman"/>
        </w:rPr>
      </w:pPr>
      <w:r>
        <w:rPr>
          <w:rFonts w:eastAsia="Times New Roman"/>
        </w:rPr>
        <w:t xml:space="preserve">Raising money: </w:t>
      </w:r>
      <w:r w:rsidR="00C71F48">
        <w:rPr>
          <w:rFonts w:eastAsia="Times New Roman"/>
        </w:rPr>
        <w:t>raising money for social causes thus helping change the scenario of the social cause.</w:t>
      </w:r>
    </w:p>
    <w:p w:rsidR="00545EA7" w:rsidRDefault="00545EA7" w:rsidP="00545EA7">
      <w:pPr>
        <w:pStyle w:val="NoSpacing"/>
        <w:rPr>
          <w:rFonts w:eastAsia="Times New Roman"/>
        </w:rPr>
      </w:pPr>
    </w:p>
    <w:p w:rsidR="00545EA7" w:rsidRDefault="00545EA7" w:rsidP="00545EA7">
      <w:pPr>
        <w:pStyle w:val="NoSpacing"/>
        <w:rPr>
          <w:rFonts w:eastAsia="Times New Roman"/>
        </w:rPr>
      </w:pPr>
      <w:r>
        <w:rPr>
          <w:rFonts w:eastAsia="Times New Roman"/>
        </w:rPr>
        <w:t>Case studies:</w:t>
      </w:r>
    </w:p>
    <w:p w:rsidR="00545EA7" w:rsidRDefault="00EE2ABA" w:rsidP="00545EA7">
      <w:pPr>
        <w:pStyle w:val="NoSpacing"/>
        <w:rPr>
          <w:rFonts w:eastAsia="Times New Roman"/>
        </w:rPr>
      </w:pPr>
      <w:hyperlink r:id="rId30" w:history="1">
        <w:r w:rsidR="00545EA7" w:rsidRPr="00B47637">
          <w:rPr>
            <w:rStyle w:val="Hyperlink"/>
            <w:rFonts w:eastAsia="Times New Roman"/>
          </w:rPr>
          <w:t>http://www.adcouncil.org/Impact/Case-Studies-Best-Practices</w:t>
        </w:r>
      </w:hyperlink>
      <w:r w:rsidR="00545EA7">
        <w:rPr>
          <w:rFonts w:eastAsia="Times New Roman"/>
        </w:rPr>
        <w:t xml:space="preserve"> </w:t>
      </w:r>
    </w:p>
    <w:p w:rsidR="00E9736B" w:rsidRPr="000D4E5E" w:rsidRDefault="00E9736B" w:rsidP="00BC5923">
      <w:pPr>
        <w:pStyle w:val="ListParagraph"/>
        <w:numPr>
          <w:ilvl w:val="1"/>
          <w:numId w:val="14"/>
        </w:numPr>
        <w:spacing w:before="100" w:beforeAutospacing="1" w:after="100" w:afterAutospacing="1" w:line="240" w:lineRule="auto"/>
        <w:rPr>
          <w:rFonts w:ascii="Cambria" w:eastAsia="Times New Roman" w:hAnsi="Cambria"/>
          <w:b/>
          <w:sz w:val="28"/>
          <w:szCs w:val="28"/>
        </w:rPr>
      </w:pPr>
      <w:r w:rsidRPr="000D4E5E">
        <w:rPr>
          <w:rFonts w:ascii="Cambria" w:eastAsia="Times New Roman" w:hAnsi="Cambria"/>
          <w:b/>
          <w:sz w:val="28"/>
          <w:szCs w:val="28"/>
        </w:rPr>
        <w:lastRenderedPageBreak/>
        <w:t>Introduction to advertising strategies: AIDA, DAGMAR, Information processing model.   </w:t>
      </w:r>
    </w:p>
    <w:p w:rsidR="00BC5923" w:rsidRDefault="00BC5923" w:rsidP="00BC5923">
      <w:pPr>
        <w:pStyle w:val="NormalWeb"/>
        <w:shd w:val="clear" w:color="auto" w:fill="FFFFFF"/>
        <w:spacing w:before="0" w:beforeAutospacing="0" w:after="0" w:afterAutospacing="0" w:line="285" w:lineRule="atLeast"/>
        <w:ind w:left="720"/>
        <w:textAlignment w:val="baseline"/>
        <w:rPr>
          <w:rFonts w:ascii="Arial" w:hAnsi="Arial" w:cs="Arial"/>
          <w:color w:val="000000"/>
          <w:sz w:val="20"/>
          <w:szCs w:val="20"/>
        </w:rPr>
      </w:pPr>
    </w:p>
    <w:p w:rsidR="00BC5923" w:rsidRPr="00BC5923" w:rsidRDefault="00BC5923" w:rsidP="00BC5923">
      <w:pPr>
        <w:pStyle w:val="NormalWeb"/>
        <w:shd w:val="clear" w:color="auto" w:fill="FFFFFF"/>
        <w:spacing w:before="0" w:beforeAutospacing="0" w:after="0" w:afterAutospacing="0" w:line="285" w:lineRule="atLeast"/>
        <w:ind w:left="720"/>
        <w:textAlignment w:val="baseline"/>
        <w:rPr>
          <w:rFonts w:ascii="Arial" w:hAnsi="Arial" w:cs="Arial"/>
          <w:b/>
          <w:color w:val="000000"/>
          <w:sz w:val="28"/>
          <w:szCs w:val="28"/>
        </w:rPr>
      </w:pPr>
      <w:r w:rsidRPr="00BC5923">
        <w:rPr>
          <w:rFonts w:ascii="Arial" w:hAnsi="Arial" w:cs="Arial"/>
          <w:b/>
          <w:color w:val="000000"/>
          <w:sz w:val="28"/>
          <w:szCs w:val="28"/>
        </w:rPr>
        <w:t>AIDA:</w:t>
      </w:r>
    </w:p>
    <w:p w:rsidR="00BC5923" w:rsidRDefault="00BC5923" w:rsidP="00BC5923">
      <w:pPr>
        <w:pStyle w:val="NormalWeb"/>
        <w:shd w:val="clear" w:color="auto" w:fill="FFFFFF"/>
        <w:spacing w:before="0" w:beforeAutospacing="0" w:after="0" w:afterAutospacing="0" w:line="285" w:lineRule="atLeast"/>
        <w:ind w:left="720"/>
        <w:textAlignment w:val="baseline"/>
        <w:rPr>
          <w:rFonts w:ascii="Arial" w:hAnsi="Arial" w:cs="Arial"/>
          <w:color w:val="000000"/>
          <w:sz w:val="20"/>
          <w:szCs w:val="20"/>
        </w:rPr>
      </w:pPr>
      <w:r>
        <w:rPr>
          <w:rFonts w:ascii="Arial" w:hAnsi="Arial" w:cs="Arial"/>
          <w:color w:val="000000"/>
          <w:sz w:val="20"/>
          <w:szCs w:val="20"/>
        </w:rPr>
        <w:t>If you've ever been motivated to take action due to an advertisement, you've likely been influenced by a technique called A.I.D.A, which stands for "attention, interest, desire, action." This process is used by many marketers in their communications to entice prospects to make a purchase or take a desired action. The technique is commonly used in advertising vehicles such as television commercials and direct mail pieces.</w:t>
      </w:r>
    </w:p>
    <w:p w:rsidR="00BC5923" w:rsidRDefault="008419C2" w:rsidP="00BC5923">
      <w:pPr>
        <w:pStyle w:val="Heading2"/>
        <w:numPr>
          <w:ilvl w:val="0"/>
          <w:numId w:val="14"/>
        </w:numPr>
        <w:shd w:val="clear" w:color="auto" w:fill="FFFFFF"/>
        <w:spacing w:before="0" w:line="300" w:lineRule="atLeast"/>
        <w:textAlignment w:val="baseline"/>
        <w:rPr>
          <w:rFonts w:ascii="Times New Roman" w:hAnsi="Times New Roman" w:cs="Times New Roman"/>
          <w:b w:val="0"/>
          <w:bCs w:val="0"/>
          <w:color w:val="000000"/>
          <w:sz w:val="23"/>
          <w:szCs w:val="23"/>
        </w:rPr>
      </w:pPr>
      <w:r>
        <w:rPr>
          <w:b w:val="0"/>
          <w:bCs w:val="0"/>
          <w:color w:val="000000"/>
          <w:sz w:val="23"/>
          <w:szCs w:val="23"/>
        </w:rPr>
        <w:t xml:space="preserve">Aware &amp; </w:t>
      </w:r>
      <w:r w:rsidR="00BC5923">
        <w:rPr>
          <w:b w:val="0"/>
          <w:bCs w:val="0"/>
          <w:color w:val="000000"/>
          <w:sz w:val="23"/>
          <w:szCs w:val="23"/>
        </w:rPr>
        <w:t>Attention</w:t>
      </w:r>
    </w:p>
    <w:p w:rsidR="00BC5923" w:rsidRDefault="00BC5923" w:rsidP="00BC5923">
      <w:pPr>
        <w:pStyle w:val="NormalWeb"/>
        <w:shd w:val="clear" w:color="auto" w:fill="FFFFFF"/>
        <w:spacing w:before="0" w:beforeAutospacing="0" w:after="0" w:afterAutospacing="0" w:line="285" w:lineRule="atLeast"/>
        <w:ind w:left="720"/>
        <w:textAlignment w:val="baseline"/>
        <w:rPr>
          <w:rFonts w:ascii="Arial" w:hAnsi="Arial" w:cs="Arial"/>
          <w:color w:val="000000"/>
          <w:sz w:val="20"/>
          <w:szCs w:val="20"/>
        </w:rPr>
      </w:pPr>
      <w:r>
        <w:rPr>
          <w:rFonts w:ascii="Arial" w:hAnsi="Arial" w:cs="Arial"/>
          <w:color w:val="000000"/>
          <w:sz w:val="20"/>
          <w:szCs w:val="20"/>
        </w:rPr>
        <w:t>The attention portion of the marketing message occurs at the beginning and is designed to give the prospects a reason to take notice. Presenting a shocking fact or statistic that identifies a problem which can be solved by the product or service is one common method of gaining attention. Other methods can include asking a thought-provoking question or using the element of surprise. The purpose is to give the prospects a reason for wanting to learn more.</w:t>
      </w:r>
    </w:p>
    <w:p w:rsidR="00BC5923" w:rsidRDefault="00BC5923" w:rsidP="00BC5923">
      <w:pPr>
        <w:pStyle w:val="Heading2"/>
        <w:numPr>
          <w:ilvl w:val="0"/>
          <w:numId w:val="14"/>
        </w:numPr>
        <w:shd w:val="clear" w:color="auto" w:fill="FFFFFF"/>
        <w:spacing w:before="0" w:line="300" w:lineRule="atLeast"/>
        <w:textAlignment w:val="baseline"/>
        <w:rPr>
          <w:rFonts w:ascii="Times New Roman" w:hAnsi="Times New Roman" w:cs="Times New Roman"/>
          <w:b w:val="0"/>
          <w:bCs w:val="0"/>
          <w:color w:val="000000"/>
          <w:sz w:val="23"/>
          <w:szCs w:val="23"/>
        </w:rPr>
      </w:pPr>
      <w:r>
        <w:rPr>
          <w:b w:val="0"/>
          <w:bCs w:val="0"/>
          <w:color w:val="000000"/>
          <w:sz w:val="23"/>
          <w:szCs w:val="23"/>
        </w:rPr>
        <w:t>Interest</w:t>
      </w:r>
      <w:r w:rsidR="008419C2">
        <w:rPr>
          <w:b w:val="0"/>
          <w:bCs w:val="0"/>
          <w:color w:val="000000"/>
          <w:sz w:val="23"/>
          <w:szCs w:val="23"/>
        </w:rPr>
        <w:t xml:space="preserve"> &amp; Information</w:t>
      </w:r>
    </w:p>
    <w:p w:rsidR="00BC5923" w:rsidRDefault="00BC5923" w:rsidP="00BC5923">
      <w:pPr>
        <w:pStyle w:val="NormalWeb"/>
        <w:shd w:val="clear" w:color="auto" w:fill="FFFFFF"/>
        <w:spacing w:before="0" w:beforeAutospacing="0" w:after="0" w:afterAutospacing="0" w:line="285" w:lineRule="atLeast"/>
        <w:ind w:left="720"/>
        <w:textAlignment w:val="baseline"/>
        <w:rPr>
          <w:rFonts w:ascii="Arial" w:hAnsi="Arial" w:cs="Arial"/>
          <w:color w:val="000000"/>
          <w:sz w:val="20"/>
          <w:szCs w:val="20"/>
        </w:rPr>
      </w:pPr>
      <w:r>
        <w:rPr>
          <w:rFonts w:ascii="Arial" w:hAnsi="Arial" w:cs="Arial"/>
          <w:color w:val="000000"/>
          <w:sz w:val="20"/>
          <w:szCs w:val="20"/>
        </w:rPr>
        <w:t>Once you've gained the prospects' attention, the next step is to maintain interest in your product or service to keep the recipients engaged. Explain to the recipients how the problem you've identified in the attention step is adversely affecting their lives. A demonstration or illustration can help the recipients to further identify with the problem and want to actively seek possible solutions. By personalizing the problem, you're making it hit closer to home.</w:t>
      </w:r>
    </w:p>
    <w:p w:rsidR="00BC5923" w:rsidRDefault="00BC5923" w:rsidP="00BC5923">
      <w:pPr>
        <w:pStyle w:val="Heading2"/>
        <w:numPr>
          <w:ilvl w:val="0"/>
          <w:numId w:val="14"/>
        </w:numPr>
        <w:shd w:val="clear" w:color="auto" w:fill="FFFFFF"/>
        <w:spacing w:before="0" w:line="300" w:lineRule="atLeast"/>
        <w:textAlignment w:val="baseline"/>
        <w:rPr>
          <w:rFonts w:ascii="Times New Roman" w:hAnsi="Times New Roman" w:cs="Times New Roman"/>
          <w:b w:val="0"/>
          <w:bCs w:val="0"/>
          <w:color w:val="000000"/>
          <w:sz w:val="23"/>
          <w:szCs w:val="23"/>
        </w:rPr>
      </w:pPr>
      <w:r>
        <w:rPr>
          <w:b w:val="0"/>
          <w:bCs w:val="0"/>
          <w:color w:val="000000"/>
          <w:sz w:val="23"/>
          <w:szCs w:val="23"/>
        </w:rPr>
        <w:t>Desire</w:t>
      </w:r>
    </w:p>
    <w:p w:rsidR="00BC5923" w:rsidRDefault="00BC5923" w:rsidP="00BC5923">
      <w:pPr>
        <w:pStyle w:val="NormalWeb"/>
        <w:shd w:val="clear" w:color="auto" w:fill="FFFFFF"/>
        <w:spacing w:before="0" w:beforeAutospacing="0" w:after="0" w:afterAutospacing="0" w:line="285" w:lineRule="atLeast"/>
        <w:ind w:left="720"/>
        <w:textAlignment w:val="baseline"/>
        <w:rPr>
          <w:rFonts w:ascii="Arial" w:hAnsi="Arial" w:cs="Arial"/>
          <w:color w:val="000000"/>
          <w:sz w:val="20"/>
          <w:szCs w:val="20"/>
        </w:rPr>
      </w:pPr>
      <w:r>
        <w:rPr>
          <w:rFonts w:ascii="Arial" w:hAnsi="Arial" w:cs="Arial"/>
          <w:color w:val="000000"/>
          <w:sz w:val="20"/>
          <w:szCs w:val="20"/>
        </w:rPr>
        <w:t>In the desire stage, your objective is to show the prospects how your product or service can solve their problem. Explain the features of the product or service and the related benefits and demonstrate how the benefits fulfill the need. A common advertising process is the "before and after" technique, such as when a cleaning product makes a soiled item look brand new. If done effectively, the prospects should now have the desire to make a purchase.</w:t>
      </w:r>
    </w:p>
    <w:p w:rsidR="00BC5923" w:rsidRDefault="00BC5923" w:rsidP="00BC5923">
      <w:pPr>
        <w:pStyle w:val="Heading2"/>
        <w:numPr>
          <w:ilvl w:val="0"/>
          <w:numId w:val="14"/>
        </w:numPr>
        <w:shd w:val="clear" w:color="auto" w:fill="FFFFFF"/>
        <w:spacing w:before="0" w:line="300" w:lineRule="atLeast"/>
        <w:textAlignment w:val="baseline"/>
        <w:rPr>
          <w:rFonts w:ascii="Times New Roman" w:hAnsi="Times New Roman" w:cs="Times New Roman"/>
          <w:b w:val="0"/>
          <w:bCs w:val="0"/>
          <w:color w:val="000000"/>
          <w:sz w:val="23"/>
          <w:szCs w:val="23"/>
        </w:rPr>
      </w:pPr>
      <w:r>
        <w:rPr>
          <w:b w:val="0"/>
          <w:bCs w:val="0"/>
          <w:color w:val="000000"/>
          <w:sz w:val="23"/>
          <w:szCs w:val="23"/>
        </w:rPr>
        <w:t>Action</w:t>
      </w:r>
    </w:p>
    <w:p w:rsidR="00BC5923" w:rsidRDefault="00BC5923" w:rsidP="00BC5923">
      <w:pPr>
        <w:pStyle w:val="NormalWeb"/>
        <w:shd w:val="clear" w:color="auto" w:fill="FFFFFF"/>
        <w:spacing w:before="0" w:beforeAutospacing="0" w:after="0" w:afterAutospacing="0" w:line="285" w:lineRule="atLeast"/>
        <w:ind w:left="720"/>
        <w:textAlignment w:val="baseline"/>
        <w:rPr>
          <w:rFonts w:ascii="Arial" w:hAnsi="Arial" w:cs="Arial"/>
          <w:color w:val="000000"/>
          <w:sz w:val="20"/>
          <w:szCs w:val="20"/>
        </w:rPr>
      </w:pPr>
      <w:r>
        <w:rPr>
          <w:rFonts w:ascii="Arial" w:hAnsi="Arial" w:cs="Arial"/>
          <w:color w:val="000000"/>
          <w:sz w:val="20"/>
          <w:szCs w:val="20"/>
        </w:rPr>
        <w:t>Now that you've created the desire to make a purchase, the final step is to persuade the prospects to take immediate action. In a one-on-one sales process, this is the time to ask for the sale. In the advertising world, techniques involve creating sense of urgency by extending an offer for a limited time or including a bonus of special gift to those who act within a specific time frame. Without a specific call to action, the prospect may simply forget about your offer and move on.</w:t>
      </w:r>
    </w:p>
    <w:p w:rsidR="000D4E5E" w:rsidRDefault="000D4E5E" w:rsidP="00BC5923">
      <w:pPr>
        <w:spacing w:before="100" w:beforeAutospacing="1" w:after="100" w:afterAutospacing="1" w:line="240" w:lineRule="auto"/>
        <w:ind w:left="720"/>
        <w:rPr>
          <w:rFonts w:ascii="Cambria" w:eastAsia="Times New Roman" w:hAnsi="Cambria"/>
          <w:sz w:val="24"/>
          <w:szCs w:val="24"/>
        </w:rPr>
      </w:pPr>
      <w:r w:rsidRPr="000D4E5E">
        <w:rPr>
          <w:rFonts w:ascii="Cambria" w:eastAsia="Times New Roman" w:hAnsi="Cambria"/>
          <w:b/>
          <w:sz w:val="28"/>
          <w:szCs w:val="24"/>
        </w:rPr>
        <w:t>DAGMAR</w:t>
      </w:r>
      <w:r>
        <w:rPr>
          <w:rFonts w:ascii="Cambria" w:eastAsia="Times New Roman" w:hAnsi="Cambria"/>
          <w:sz w:val="24"/>
          <w:szCs w:val="24"/>
        </w:rPr>
        <w:t xml:space="preserve">: </w:t>
      </w:r>
    </w:p>
    <w:p w:rsidR="00BC5923" w:rsidRDefault="000D4E5E" w:rsidP="00BC5923">
      <w:pPr>
        <w:spacing w:before="100" w:beforeAutospacing="1" w:after="100" w:afterAutospacing="1" w:line="240" w:lineRule="auto"/>
        <w:ind w:left="720"/>
        <w:rPr>
          <w:rFonts w:ascii="Cambria" w:eastAsia="Times New Roman" w:hAnsi="Cambria"/>
          <w:sz w:val="24"/>
          <w:szCs w:val="24"/>
        </w:rPr>
      </w:pPr>
      <w:r>
        <w:rPr>
          <w:rFonts w:ascii="Arial" w:hAnsi="Arial" w:cs="Arial"/>
          <w:b/>
          <w:bCs/>
          <w:color w:val="000000"/>
          <w:sz w:val="20"/>
          <w:szCs w:val="20"/>
          <w:shd w:val="clear" w:color="auto" w:fill="FFFFFF"/>
        </w:rPr>
        <w:t>Defining Advertising Goals for Measured Advertising Results</w:t>
      </w:r>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t>abbr.</w:t>
      </w:r>
      <w:r>
        <w:rPr>
          <w:rStyle w:val="apple-converted-space"/>
          <w:rFonts w:ascii="Arial" w:hAnsi="Arial" w:cs="Arial"/>
          <w:color w:val="000000"/>
          <w:sz w:val="20"/>
          <w:szCs w:val="20"/>
          <w:shd w:val="clear" w:color="auto" w:fill="FFFFFF"/>
        </w:rPr>
        <w:t> </w:t>
      </w:r>
      <w:r>
        <w:rPr>
          <w:rFonts w:ascii="Arial" w:hAnsi="Arial" w:cs="Arial"/>
          <w:b/>
          <w:bCs/>
          <w:color w:val="000000"/>
          <w:sz w:val="20"/>
          <w:szCs w:val="20"/>
          <w:shd w:val="clear" w:color="auto" w:fill="FFFFFF"/>
        </w:rPr>
        <w:t>DAGMAR</w:t>
      </w:r>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t>was an</w:t>
      </w:r>
      <w:r>
        <w:rPr>
          <w:rStyle w:val="apple-converted-space"/>
          <w:rFonts w:ascii="Arial" w:hAnsi="Arial" w:cs="Arial"/>
          <w:color w:val="000000"/>
          <w:sz w:val="20"/>
          <w:szCs w:val="20"/>
          <w:shd w:val="clear" w:color="auto" w:fill="FFFFFF"/>
        </w:rPr>
        <w:t> </w:t>
      </w:r>
      <w:hyperlink r:id="rId31" w:tooltip="Advertising" w:history="1">
        <w:r>
          <w:rPr>
            <w:rStyle w:val="Hyperlink"/>
            <w:rFonts w:ascii="Arial" w:hAnsi="Arial" w:cs="Arial"/>
            <w:color w:val="0B0080"/>
            <w:sz w:val="20"/>
            <w:szCs w:val="20"/>
            <w:shd w:val="clear" w:color="auto" w:fill="FFFFFF"/>
          </w:rPr>
          <w:t>advertising</w:t>
        </w:r>
      </w:hyperlink>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t xml:space="preserve">model proposed by </w:t>
      </w:r>
      <w:proofErr w:type="spellStart"/>
      <w:r>
        <w:rPr>
          <w:rFonts w:ascii="Arial" w:hAnsi="Arial" w:cs="Arial"/>
          <w:color w:val="000000"/>
          <w:sz w:val="20"/>
          <w:szCs w:val="20"/>
          <w:shd w:val="clear" w:color="auto" w:fill="FFFFFF"/>
        </w:rPr>
        <w:t>Russel</w:t>
      </w:r>
      <w:proofErr w:type="spellEnd"/>
      <w:r>
        <w:rPr>
          <w:rFonts w:ascii="Arial" w:hAnsi="Arial" w:cs="Arial"/>
          <w:color w:val="000000"/>
          <w:sz w:val="20"/>
          <w:szCs w:val="20"/>
          <w:shd w:val="clear" w:color="auto" w:fill="FFFFFF"/>
        </w:rPr>
        <w:t xml:space="preserve"> H. Colley in 1961.</w:t>
      </w:r>
    </w:p>
    <w:p w:rsidR="000D4E5E" w:rsidRDefault="000D4E5E" w:rsidP="000D4E5E">
      <w:pPr>
        <w:pStyle w:val="NormalWeb"/>
        <w:shd w:val="clear" w:color="auto" w:fill="FFFFFF"/>
        <w:spacing w:before="96" w:beforeAutospacing="0" w:after="120" w:afterAutospacing="0" w:line="288" w:lineRule="atLeast"/>
        <w:rPr>
          <w:rFonts w:ascii="Arial" w:hAnsi="Arial" w:cs="Arial"/>
          <w:color w:val="000000"/>
          <w:sz w:val="20"/>
          <w:szCs w:val="20"/>
        </w:rPr>
      </w:pPr>
      <w:r w:rsidRPr="000D4E5E">
        <w:rPr>
          <w:color w:val="000000"/>
        </w:rPr>
        <w:t xml:space="preserve">DAGMAR model was proposed by </w:t>
      </w:r>
      <w:proofErr w:type="spellStart"/>
      <w:r w:rsidRPr="000D4E5E">
        <w:rPr>
          <w:color w:val="000000"/>
        </w:rPr>
        <w:t>Russel</w:t>
      </w:r>
      <w:proofErr w:type="spellEnd"/>
      <w:r w:rsidRPr="000D4E5E">
        <w:rPr>
          <w:color w:val="000000"/>
        </w:rPr>
        <w:t xml:space="preserve"> H. Colley in 1961 as important to the development of specified advertising goals and measuring </w:t>
      </w:r>
      <w:proofErr w:type="spellStart"/>
      <w:r w:rsidRPr="000D4E5E">
        <w:rPr>
          <w:color w:val="000000"/>
        </w:rPr>
        <w:t>adverticing</w:t>
      </w:r>
      <w:proofErr w:type="spellEnd"/>
      <w:r w:rsidRPr="000D4E5E">
        <w:rPr>
          <w:color w:val="000000"/>
        </w:rPr>
        <w:t xml:space="preserve"> effectiveness.</w:t>
      </w:r>
      <w:r w:rsidRPr="000D4E5E">
        <w:rPr>
          <w:rStyle w:val="apple-converted-space"/>
          <w:color w:val="000000"/>
        </w:rPr>
        <w:t> </w:t>
      </w:r>
      <w:r>
        <w:rPr>
          <w:rFonts w:ascii="Arial" w:hAnsi="Arial" w:cs="Arial"/>
          <w:color w:val="000000"/>
          <w:sz w:val="20"/>
          <w:szCs w:val="20"/>
        </w:rPr>
        <w:t>DAGMAR is a descendant of</w:t>
      </w:r>
      <w:r>
        <w:rPr>
          <w:rStyle w:val="apple-converted-space"/>
          <w:rFonts w:ascii="Arial" w:hAnsi="Arial" w:cs="Arial"/>
          <w:color w:val="000000"/>
          <w:sz w:val="20"/>
          <w:szCs w:val="20"/>
        </w:rPr>
        <w:t> </w:t>
      </w:r>
      <w:hyperlink r:id="rId32" w:tooltip="AIDA (marketing)" w:history="1">
        <w:r>
          <w:rPr>
            <w:rStyle w:val="Hyperlink"/>
            <w:rFonts w:ascii="Arial" w:hAnsi="Arial" w:cs="Arial"/>
            <w:color w:val="0B0080"/>
            <w:sz w:val="20"/>
            <w:szCs w:val="20"/>
          </w:rPr>
          <w:t>AIDA</w:t>
        </w:r>
      </w:hyperlink>
      <w:r>
        <w:rPr>
          <w:rStyle w:val="apple-converted-space"/>
          <w:rFonts w:ascii="Arial" w:hAnsi="Arial" w:cs="Arial"/>
          <w:color w:val="000000"/>
          <w:sz w:val="20"/>
          <w:szCs w:val="20"/>
        </w:rPr>
        <w:t> </w:t>
      </w:r>
      <w:r>
        <w:rPr>
          <w:rFonts w:ascii="Arial" w:hAnsi="Arial" w:cs="Arial"/>
          <w:color w:val="000000"/>
          <w:sz w:val="20"/>
          <w:szCs w:val="20"/>
        </w:rPr>
        <w:t>advertising formula and considered to be more popular and comprehensive than AIDA. Developed for the measurement of advertising effectiveness it maps the states of mind that a consumer passes through.</w:t>
      </w:r>
    </w:p>
    <w:p w:rsidR="000D4E5E" w:rsidRDefault="000D4E5E" w:rsidP="000D4E5E">
      <w:pPr>
        <w:pStyle w:val="NormalWeb"/>
        <w:shd w:val="clear" w:color="auto" w:fill="FFFFFF"/>
        <w:spacing w:before="96" w:beforeAutospacing="0" w:after="120" w:afterAutospacing="0" w:line="288" w:lineRule="atLeast"/>
        <w:rPr>
          <w:rFonts w:ascii="Arial" w:hAnsi="Arial" w:cs="Arial"/>
          <w:color w:val="000000"/>
          <w:sz w:val="20"/>
          <w:szCs w:val="20"/>
        </w:rPr>
      </w:pPr>
      <w:r>
        <w:rPr>
          <w:rFonts w:ascii="Arial" w:hAnsi="Arial" w:cs="Arial"/>
          <w:color w:val="000000"/>
          <w:sz w:val="20"/>
          <w:szCs w:val="20"/>
        </w:rPr>
        <w:lastRenderedPageBreak/>
        <w:t>Important parts of the DAGMAR model are definitions of target audience, (people whom the advertising message is addressed to) and objectives (goals of advertising message).</w:t>
      </w:r>
    </w:p>
    <w:p w:rsidR="000D4E5E" w:rsidRPr="000D4E5E" w:rsidRDefault="000D4E5E" w:rsidP="000D4E5E">
      <w:pPr>
        <w:shd w:val="clear" w:color="auto" w:fill="FFFFFF"/>
        <w:rPr>
          <w:rFonts w:ascii="Times New Roman" w:hAnsi="Times New Roman" w:cs="Times New Roman"/>
          <w:color w:val="000000"/>
          <w:sz w:val="24"/>
          <w:szCs w:val="24"/>
        </w:rPr>
      </w:pPr>
      <w:r w:rsidRPr="000D4E5E">
        <w:rPr>
          <w:rFonts w:ascii="Times New Roman" w:hAnsi="Times New Roman" w:cs="Times New Roman"/>
          <w:color w:val="000000"/>
          <w:sz w:val="24"/>
          <w:szCs w:val="24"/>
        </w:rPr>
        <w:t xml:space="preserve"> </w:t>
      </w:r>
      <w:r w:rsidRPr="000D4E5E">
        <w:rPr>
          <w:rFonts w:ascii="Times New Roman" w:hAnsi="Times New Roman" w:cs="Times New Roman"/>
          <w:color w:val="000000"/>
          <w:sz w:val="24"/>
          <w:szCs w:val="24"/>
        </w:rPr>
        <w:br/>
      </w:r>
      <w:r w:rsidRPr="000D4E5E">
        <w:rPr>
          <w:rFonts w:ascii="Times New Roman" w:hAnsi="Times New Roman" w:cs="Times New Roman"/>
          <w:color w:val="000000"/>
          <w:sz w:val="24"/>
          <w:szCs w:val="24"/>
        </w:rPr>
        <w:br/>
        <w:t>DAGMAR also describes characteristics of good objectives</w:t>
      </w:r>
      <w:r>
        <w:rPr>
          <w:rFonts w:ascii="Times New Roman" w:hAnsi="Times New Roman" w:cs="Times New Roman"/>
          <w:color w:val="000000"/>
          <w:sz w:val="24"/>
          <w:szCs w:val="24"/>
        </w:rPr>
        <w:t>/ goals</w:t>
      </w:r>
      <w:r w:rsidRPr="000D4E5E">
        <w:rPr>
          <w:rFonts w:ascii="Times New Roman" w:hAnsi="Times New Roman" w:cs="Times New Roman"/>
          <w:color w:val="000000"/>
          <w:sz w:val="24"/>
          <w:szCs w:val="24"/>
        </w:rPr>
        <w:t>:</w:t>
      </w:r>
      <w:r w:rsidR="00683793">
        <w:rPr>
          <w:rFonts w:ascii="Times New Roman" w:hAnsi="Times New Roman" w:cs="Times New Roman"/>
          <w:color w:val="000000"/>
          <w:sz w:val="24"/>
          <w:szCs w:val="24"/>
        </w:rPr>
        <w:t xml:space="preserve"> </w:t>
      </w:r>
      <w:r>
        <w:rPr>
          <w:rFonts w:ascii="Times New Roman" w:hAnsi="Times New Roman" w:cs="Times New Roman"/>
          <w:color w:val="000000"/>
          <w:sz w:val="24"/>
          <w:szCs w:val="24"/>
        </w:rPr>
        <w:t>SMART</w:t>
      </w:r>
    </w:p>
    <w:p w:rsidR="000D4E5E" w:rsidRPr="000D4E5E" w:rsidRDefault="00683793" w:rsidP="000D4E5E">
      <w:pPr>
        <w:shd w:val="clear" w:color="auto" w:fill="FFFFFF"/>
        <w:rPr>
          <w:rFonts w:ascii="Times New Roman" w:hAnsi="Times New Roman" w:cs="Times New Roman"/>
          <w:color w:val="000000"/>
          <w:sz w:val="24"/>
          <w:szCs w:val="24"/>
        </w:rPr>
      </w:pPr>
      <w:r w:rsidRPr="000D4E5E">
        <w:rPr>
          <w:rFonts w:ascii="Times New Roman" w:hAnsi="Times New Roman" w:cs="Times New Roman"/>
          <w:color w:val="000000"/>
          <w:sz w:val="24"/>
          <w:szCs w:val="24"/>
        </w:rPr>
        <w:t> Specific</w:t>
      </w:r>
      <w:r w:rsidR="000D4E5E">
        <w:rPr>
          <w:rFonts w:ascii="Times New Roman" w:hAnsi="Times New Roman" w:cs="Times New Roman"/>
          <w:color w:val="000000"/>
          <w:sz w:val="24"/>
          <w:szCs w:val="24"/>
        </w:rPr>
        <w:t>:</w:t>
      </w:r>
      <w:r w:rsidR="000D4E5E" w:rsidRPr="000D4E5E">
        <w:rPr>
          <w:rFonts w:ascii="Times New Roman" w:hAnsi="Times New Roman" w:cs="Times New Roman"/>
          <w:color w:val="000000"/>
          <w:sz w:val="24"/>
          <w:szCs w:val="24"/>
        </w:rPr>
        <w:t xml:space="preserve"> Target audience</w:t>
      </w:r>
      <w:r w:rsidR="000D4E5E">
        <w:rPr>
          <w:rFonts w:ascii="Times New Roman" w:hAnsi="Times New Roman" w:cs="Times New Roman"/>
          <w:color w:val="000000"/>
          <w:sz w:val="24"/>
          <w:szCs w:val="24"/>
        </w:rPr>
        <w:t xml:space="preserve">, </w:t>
      </w:r>
      <w:r>
        <w:rPr>
          <w:rFonts w:ascii="Times New Roman" w:hAnsi="Times New Roman" w:cs="Times New Roman"/>
          <w:color w:val="000000"/>
          <w:sz w:val="24"/>
          <w:szCs w:val="24"/>
        </w:rPr>
        <w:t>clarity</w:t>
      </w:r>
      <w:r w:rsidR="000D4E5E">
        <w:rPr>
          <w:rFonts w:ascii="Times New Roman" w:hAnsi="Times New Roman" w:cs="Times New Roman"/>
          <w:color w:val="000000"/>
          <w:sz w:val="24"/>
          <w:szCs w:val="24"/>
        </w:rPr>
        <w:t xml:space="preserve"> in terms of numbers achievable</w:t>
      </w:r>
    </w:p>
    <w:p w:rsidR="000D4E5E" w:rsidRPr="000D4E5E" w:rsidRDefault="00683793" w:rsidP="000D4E5E">
      <w:pPr>
        <w:shd w:val="clear" w:color="auto" w:fill="FFFFFF"/>
        <w:rPr>
          <w:rFonts w:ascii="Times New Roman" w:hAnsi="Times New Roman" w:cs="Times New Roman"/>
          <w:color w:val="000000"/>
          <w:sz w:val="24"/>
          <w:szCs w:val="24"/>
        </w:rPr>
      </w:pPr>
      <w:r w:rsidRPr="000D4E5E">
        <w:rPr>
          <w:rFonts w:ascii="Times New Roman" w:hAnsi="Times New Roman" w:cs="Times New Roman"/>
          <w:color w:val="000000"/>
          <w:sz w:val="24"/>
          <w:szCs w:val="24"/>
        </w:rPr>
        <w:t> Measurable</w:t>
      </w:r>
      <w:r w:rsidR="000D4E5E">
        <w:rPr>
          <w:rFonts w:ascii="Times New Roman" w:hAnsi="Times New Roman" w:cs="Times New Roman"/>
          <w:color w:val="000000"/>
          <w:sz w:val="24"/>
          <w:szCs w:val="24"/>
        </w:rPr>
        <w:t xml:space="preserve">: </w:t>
      </w:r>
      <w:r w:rsidR="000D4E5E" w:rsidRPr="000D4E5E">
        <w:rPr>
          <w:rFonts w:ascii="Times New Roman" w:hAnsi="Times New Roman" w:cs="Times New Roman"/>
          <w:color w:val="000000"/>
          <w:sz w:val="24"/>
          <w:szCs w:val="24"/>
        </w:rPr>
        <w:t xml:space="preserve">Concrete and measurable </w:t>
      </w:r>
    </w:p>
    <w:p w:rsidR="000D4E5E" w:rsidRPr="000D4E5E" w:rsidRDefault="00683793" w:rsidP="000D4E5E">
      <w:pPr>
        <w:shd w:val="clear" w:color="auto" w:fill="FFFFFF"/>
        <w:rPr>
          <w:rFonts w:ascii="Times New Roman" w:hAnsi="Times New Roman" w:cs="Times New Roman"/>
          <w:color w:val="000000"/>
          <w:sz w:val="24"/>
          <w:szCs w:val="24"/>
        </w:rPr>
      </w:pPr>
      <w:r w:rsidRPr="000D4E5E">
        <w:rPr>
          <w:rFonts w:ascii="Times New Roman" w:hAnsi="Times New Roman" w:cs="Times New Roman"/>
          <w:color w:val="000000"/>
          <w:sz w:val="24"/>
          <w:szCs w:val="24"/>
        </w:rPr>
        <w:t> Adaptable</w:t>
      </w:r>
      <w:r>
        <w:rPr>
          <w:rFonts w:ascii="Times New Roman" w:hAnsi="Times New Roman" w:cs="Times New Roman"/>
          <w:color w:val="000000"/>
          <w:sz w:val="24"/>
          <w:szCs w:val="24"/>
        </w:rPr>
        <w:t xml:space="preserve">: </w:t>
      </w:r>
      <w:r w:rsidR="000D4E5E" w:rsidRPr="000D4E5E">
        <w:rPr>
          <w:rFonts w:ascii="Times New Roman" w:hAnsi="Times New Roman" w:cs="Times New Roman"/>
          <w:color w:val="000000"/>
          <w:sz w:val="24"/>
          <w:szCs w:val="24"/>
        </w:rPr>
        <w:t>Benchmark and degree of change sought</w:t>
      </w:r>
    </w:p>
    <w:p w:rsidR="000D4E5E" w:rsidRPr="000D4E5E" w:rsidRDefault="00683793" w:rsidP="000D4E5E">
      <w:pPr>
        <w:shd w:val="clear" w:color="auto" w:fill="FFFFFF"/>
        <w:rPr>
          <w:rFonts w:ascii="Times New Roman" w:hAnsi="Times New Roman" w:cs="Times New Roman"/>
          <w:color w:val="000000"/>
          <w:sz w:val="24"/>
          <w:szCs w:val="24"/>
        </w:rPr>
      </w:pPr>
      <w:r w:rsidRPr="000D4E5E">
        <w:rPr>
          <w:rFonts w:ascii="Times New Roman" w:hAnsi="Times New Roman" w:cs="Times New Roman"/>
          <w:color w:val="000000"/>
          <w:sz w:val="24"/>
          <w:szCs w:val="24"/>
        </w:rPr>
        <w:t> Reachable</w:t>
      </w:r>
      <w:r w:rsidR="000D4E5E">
        <w:rPr>
          <w:rFonts w:ascii="Times New Roman" w:hAnsi="Times New Roman" w:cs="Times New Roman"/>
          <w:color w:val="000000"/>
          <w:sz w:val="24"/>
          <w:szCs w:val="24"/>
        </w:rPr>
        <w:t xml:space="preserve">: realistic goals that on </w:t>
      </w:r>
      <w:r>
        <w:rPr>
          <w:rFonts w:ascii="Times New Roman" w:hAnsi="Times New Roman" w:cs="Times New Roman"/>
          <w:color w:val="000000"/>
          <w:sz w:val="24"/>
          <w:szCs w:val="24"/>
        </w:rPr>
        <w:t>bias</w:t>
      </w:r>
      <w:r w:rsidR="000D4E5E">
        <w:rPr>
          <w:rFonts w:ascii="Times New Roman" w:hAnsi="Times New Roman" w:cs="Times New Roman"/>
          <w:color w:val="000000"/>
          <w:sz w:val="24"/>
          <w:szCs w:val="24"/>
        </w:rPr>
        <w:t xml:space="preserve"> of past and on basis of future research can be attained</w:t>
      </w:r>
    </w:p>
    <w:p w:rsidR="000D4E5E" w:rsidRPr="000D4E5E" w:rsidRDefault="00683793" w:rsidP="000D4E5E">
      <w:pPr>
        <w:shd w:val="clear" w:color="auto" w:fill="FFFFFF"/>
        <w:rPr>
          <w:rFonts w:ascii="Times New Roman" w:hAnsi="Times New Roman" w:cs="Times New Roman"/>
          <w:color w:val="000000"/>
          <w:sz w:val="24"/>
          <w:szCs w:val="24"/>
        </w:rPr>
      </w:pPr>
      <w:r w:rsidRPr="000D4E5E">
        <w:rPr>
          <w:rFonts w:ascii="Times New Roman" w:hAnsi="Times New Roman" w:cs="Times New Roman"/>
          <w:color w:val="000000"/>
          <w:sz w:val="24"/>
          <w:szCs w:val="24"/>
        </w:rPr>
        <w:t> Time</w:t>
      </w:r>
      <w:r>
        <w:rPr>
          <w:rFonts w:ascii="Times New Roman" w:hAnsi="Times New Roman" w:cs="Times New Roman"/>
          <w:color w:val="000000"/>
          <w:sz w:val="24"/>
          <w:szCs w:val="24"/>
        </w:rPr>
        <w:t xml:space="preserve"> </w:t>
      </w:r>
      <w:r w:rsidR="000D4E5E">
        <w:rPr>
          <w:rFonts w:ascii="Times New Roman" w:hAnsi="Times New Roman" w:cs="Times New Roman"/>
          <w:color w:val="000000"/>
          <w:sz w:val="24"/>
          <w:szCs w:val="24"/>
        </w:rPr>
        <w:t xml:space="preserve">bound: </w:t>
      </w:r>
      <w:r w:rsidR="000D4E5E" w:rsidRPr="000D4E5E">
        <w:rPr>
          <w:rFonts w:ascii="Times New Roman" w:hAnsi="Times New Roman" w:cs="Times New Roman"/>
          <w:color w:val="000000"/>
          <w:sz w:val="24"/>
          <w:szCs w:val="24"/>
        </w:rPr>
        <w:t xml:space="preserve">Specified time period </w:t>
      </w:r>
    </w:p>
    <w:p w:rsidR="00C57E9D" w:rsidRDefault="00C57E9D" w:rsidP="00C57E9D">
      <w:pPr>
        <w:pStyle w:val="NormalWeb"/>
        <w:spacing w:before="0" w:beforeAutospacing="0" w:after="0" w:afterAutospacing="0" w:line="345" w:lineRule="atLeast"/>
        <w:ind w:left="360"/>
        <w:rPr>
          <w:rFonts w:ascii="Cambria" w:hAnsi="Cambria"/>
          <w:b/>
          <w:sz w:val="28"/>
          <w:szCs w:val="28"/>
        </w:rPr>
      </w:pPr>
    </w:p>
    <w:p w:rsidR="00C57E9D" w:rsidRDefault="00E9736B" w:rsidP="00C57E9D">
      <w:pPr>
        <w:pStyle w:val="NormalWeb"/>
        <w:numPr>
          <w:ilvl w:val="1"/>
          <w:numId w:val="12"/>
        </w:numPr>
        <w:spacing w:before="0" w:beforeAutospacing="0" w:after="0" w:afterAutospacing="0" w:line="345" w:lineRule="atLeast"/>
        <w:rPr>
          <w:rFonts w:ascii="Georgia" w:hAnsi="Georgia"/>
          <w:color w:val="0E2233"/>
          <w:sz w:val="20"/>
          <w:szCs w:val="20"/>
        </w:rPr>
      </w:pPr>
      <w:r w:rsidRPr="000D4E5E">
        <w:rPr>
          <w:rFonts w:ascii="Cambria" w:hAnsi="Cambria"/>
          <w:b/>
          <w:sz w:val="28"/>
          <w:szCs w:val="28"/>
        </w:rPr>
        <w:t>The Concept of USP</w:t>
      </w:r>
      <w:r w:rsidR="000D4E5E" w:rsidRPr="000D4E5E">
        <w:rPr>
          <w:rFonts w:ascii="Cambria" w:hAnsi="Cambria"/>
          <w:b/>
          <w:sz w:val="28"/>
          <w:szCs w:val="28"/>
        </w:rPr>
        <w:t>:</w:t>
      </w:r>
      <w:r w:rsidR="00C57E9D" w:rsidRPr="00C57E9D">
        <w:rPr>
          <w:rFonts w:ascii="Georgia" w:hAnsi="Georgia"/>
          <w:color w:val="0E2233"/>
          <w:sz w:val="20"/>
          <w:szCs w:val="20"/>
        </w:rPr>
        <w:t xml:space="preserve"> </w:t>
      </w:r>
      <w:r w:rsidR="00C57E9D">
        <w:rPr>
          <w:rFonts w:ascii="Georgia" w:hAnsi="Georgia"/>
          <w:color w:val="0E2233"/>
          <w:sz w:val="20"/>
          <w:szCs w:val="20"/>
        </w:rPr>
        <w:t>unique selling proposition</w:t>
      </w:r>
    </w:p>
    <w:p w:rsidR="00C57E9D" w:rsidRDefault="00C57E9D" w:rsidP="00C57E9D">
      <w:pPr>
        <w:pStyle w:val="NormalWeb"/>
        <w:spacing w:before="0" w:beforeAutospacing="0" w:after="0" w:afterAutospacing="0" w:line="345" w:lineRule="atLeast"/>
        <w:ind w:left="360"/>
        <w:rPr>
          <w:rFonts w:ascii="Georgia" w:hAnsi="Georgia"/>
          <w:color w:val="0E2233"/>
          <w:sz w:val="20"/>
          <w:szCs w:val="20"/>
        </w:rPr>
      </w:pPr>
      <w:r>
        <w:rPr>
          <w:rFonts w:ascii="Georgia" w:hAnsi="Georgia"/>
          <w:color w:val="0E2233"/>
          <w:sz w:val="20"/>
          <w:szCs w:val="20"/>
        </w:rPr>
        <w:t>Use a</w:t>
      </w:r>
      <w:r>
        <w:rPr>
          <w:rStyle w:val="apple-converted-space"/>
          <w:rFonts w:ascii="Georgia" w:hAnsi="Georgia"/>
          <w:color w:val="0E2233"/>
          <w:sz w:val="20"/>
          <w:szCs w:val="20"/>
        </w:rPr>
        <w:t> </w:t>
      </w:r>
      <w:r>
        <w:rPr>
          <w:rFonts w:ascii="Georgia" w:hAnsi="Georgia"/>
          <w:b/>
          <w:bCs/>
          <w:color w:val="0E2233"/>
          <w:sz w:val="20"/>
          <w:szCs w:val="20"/>
        </w:rPr>
        <w:t>Unique Selling Proposition</w:t>
      </w:r>
      <w:r>
        <w:rPr>
          <w:rStyle w:val="apple-converted-space"/>
          <w:rFonts w:ascii="Georgia" w:hAnsi="Georgia"/>
          <w:color w:val="0E2233"/>
          <w:sz w:val="20"/>
          <w:szCs w:val="20"/>
        </w:rPr>
        <w:t> </w:t>
      </w:r>
      <w:r>
        <w:rPr>
          <w:rFonts w:ascii="Georgia" w:hAnsi="Georgia"/>
          <w:color w:val="0E2233"/>
          <w:sz w:val="20"/>
          <w:szCs w:val="20"/>
        </w:rPr>
        <w:t>or "</w:t>
      </w:r>
      <w:r>
        <w:rPr>
          <w:rFonts w:ascii="Georgia" w:hAnsi="Georgia"/>
          <w:b/>
          <w:bCs/>
          <w:color w:val="0E2233"/>
          <w:sz w:val="20"/>
          <w:szCs w:val="20"/>
        </w:rPr>
        <w:t>USP</w:t>
      </w:r>
      <w:r>
        <w:rPr>
          <w:rFonts w:ascii="Georgia" w:hAnsi="Georgia"/>
          <w:color w:val="0E2233"/>
          <w:sz w:val="20"/>
          <w:szCs w:val="20"/>
        </w:rPr>
        <w:t>". Having a USP will dramatically improve the positioning and marketability of your company and products by accomplishing 3 things for you:</w:t>
      </w:r>
    </w:p>
    <w:p w:rsidR="00C57E9D" w:rsidRDefault="00C57E9D" w:rsidP="00C57E9D">
      <w:pPr>
        <w:pStyle w:val="NormalWeb"/>
        <w:spacing w:before="0" w:beforeAutospacing="0" w:after="0" w:afterAutospacing="0" w:line="345" w:lineRule="atLeast"/>
        <w:ind w:left="360"/>
        <w:rPr>
          <w:rFonts w:ascii="Georgia" w:hAnsi="Georgia"/>
          <w:color w:val="0E2233"/>
          <w:sz w:val="20"/>
          <w:szCs w:val="20"/>
        </w:rPr>
      </w:pPr>
      <w:r>
        <w:rPr>
          <w:rFonts w:ascii="Georgia" w:hAnsi="Georgia"/>
          <w:color w:val="0E2233"/>
          <w:sz w:val="20"/>
          <w:szCs w:val="20"/>
        </w:rPr>
        <w:t>1.</w:t>
      </w:r>
      <w:r>
        <w:rPr>
          <w:rStyle w:val="apple-converted-space"/>
          <w:rFonts w:ascii="Georgia" w:hAnsi="Georgia"/>
          <w:color w:val="0E2233"/>
          <w:sz w:val="20"/>
          <w:szCs w:val="20"/>
        </w:rPr>
        <w:t> </w:t>
      </w:r>
      <w:r>
        <w:rPr>
          <w:rFonts w:ascii="Georgia" w:hAnsi="Georgia"/>
          <w:b/>
          <w:bCs/>
          <w:color w:val="0E2233"/>
          <w:sz w:val="20"/>
          <w:szCs w:val="20"/>
        </w:rPr>
        <w:t>Unique</w:t>
      </w:r>
      <w:r>
        <w:rPr>
          <w:rStyle w:val="apple-converted-space"/>
          <w:rFonts w:ascii="Georgia" w:hAnsi="Georgia"/>
          <w:color w:val="0E2233"/>
          <w:sz w:val="20"/>
          <w:szCs w:val="20"/>
        </w:rPr>
        <w:t> </w:t>
      </w:r>
      <w:r>
        <w:rPr>
          <w:rFonts w:ascii="Georgia" w:hAnsi="Georgia"/>
          <w:color w:val="0E2233"/>
          <w:sz w:val="20"/>
          <w:szCs w:val="20"/>
        </w:rPr>
        <w:t>- It clearly sets you apart from your competition, positioning you the more logical choice.</w:t>
      </w:r>
      <w:r>
        <w:rPr>
          <w:rStyle w:val="apple-converted-space"/>
          <w:rFonts w:ascii="Georgia" w:hAnsi="Georgia"/>
          <w:color w:val="0E2233"/>
          <w:sz w:val="20"/>
          <w:szCs w:val="20"/>
        </w:rPr>
        <w:t> </w:t>
      </w:r>
    </w:p>
    <w:p w:rsidR="00C57E9D" w:rsidRDefault="00C57E9D" w:rsidP="00C57E9D">
      <w:pPr>
        <w:pStyle w:val="NormalWeb"/>
        <w:spacing w:before="0" w:beforeAutospacing="0" w:after="0" w:afterAutospacing="0" w:line="345" w:lineRule="atLeast"/>
        <w:ind w:left="360"/>
        <w:rPr>
          <w:rFonts w:ascii="Georgia" w:hAnsi="Georgia"/>
          <w:color w:val="0E2233"/>
          <w:sz w:val="20"/>
          <w:szCs w:val="20"/>
        </w:rPr>
      </w:pPr>
      <w:r>
        <w:rPr>
          <w:rFonts w:ascii="Georgia" w:hAnsi="Georgia"/>
          <w:color w:val="0E2233"/>
          <w:sz w:val="20"/>
          <w:szCs w:val="20"/>
        </w:rPr>
        <w:t>2.</w:t>
      </w:r>
      <w:r>
        <w:rPr>
          <w:rStyle w:val="apple-converted-space"/>
          <w:rFonts w:ascii="Georgia" w:hAnsi="Georgia"/>
          <w:color w:val="0E2233"/>
          <w:sz w:val="20"/>
          <w:szCs w:val="20"/>
        </w:rPr>
        <w:t> </w:t>
      </w:r>
      <w:r>
        <w:rPr>
          <w:rFonts w:ascii="Georgia" w:hAnsi="Georgia"/>
          <w:b/>
          <w:bCs/>
          <w:color w:val="0E2233"/>
          <w:sz w:val="20"/>
          <w:szCs w:val="20"/>
        </w:rPr>
        <w:t>Selling</w:t>
      </w:r>
      <w:r>
        <w:rPr>
          <w:rStyle w:val="apple-converted-space"/>
          <w:rFonts w:ascii="Georgia" w:hAnsi="Georgia"/>
          <w:color w:val="0E2233"/>
          <w:sz w:val="20"/>
          <w:szCs w:val="20"/>
        </w:rPr>
        <w:t> </w:t>
      </w:r>
      <w:r>
        <w:rPr>
          <w:rFonts w:ascii="Georgia" w:hAnsi="Georgia"/>
          <w:color w:val="0E2233"/>
          <w:sz w:val="20"/>
          <w:szCs w:val="20"/>
        </w:rPr>
        <w:t>- It persuades another to exchange money for a product or service.</w:t>
      </w:r>
      <w:r>
        <w:rPr>
          <w:rStyle w:val="apple-converted-space"/>
          <w:rFonts w:ascii="Georgia" w:hAnsi="Georgia"/>
          <w:color w:val="0E2233"/>
          <w:sz w:val="20"/>
          <w:szCs w:val="20"/>
        </w:rPr>
        <w:t> </w:t>
      </w:r>
    </w:p>
    <w:p w:rsidR="00C57E9D" w:rsidRDefault="00C57E9D" w:rsidP="00C57E9D">
      <w:pPr>
        <w:pStyle w:val="NormalWeb"/>
        <w:spacing w:before="0" w:beforeAutospacing="0" w:after="0" w:afterAutospacing="0" w:line="345" w:lineRule="atLeast"/>
        <w:ind w:left="360"/>
        <w:rPr>
          <w:rFonts w:ascii="Georgia" w:hAnsi="Georgia"/>
          <w:color w:val="0E2233"/>
          <w:sz w:val="20"/>
          <w:szCs w:val="20"/>
        </w:rPr>
      </w:pPr>
      <w:r>
        <w:rPr>
          <w:rFonts w:ascii="Georgia" w:hAnsi="Georgia"/>
          <w:color w:val="0E2233"/>
          <w:sz w:val="20"/>
          <w:szCs w:val="20"/>
        </w:rPr>
        <w:t>3.</w:t>
      </w:r>
      <w:r>
        <w:rPr>
          <w:rStyle w:val="apple-converted-space"/>
          <w:rFonts w:ascii="Georgia" w:hAnsi="Georgia"/>
          <w:color w:val="0E2233"/>
          <w:sz w:val="20"/>
          <w:szCs w:val="20"/>
        </w:rPr>
        <w:t> </w:t>
      </w:r>
      <w:r>
        <w:rPr>
          <w:rFonts w:ascii="Georgia" w:hAnsi="Georgia"/>
          <w:b/>
          <w:bCs/>
          <w:color w:val="0E2233"/>
          <w:sz w:val="20"/>
          <w:szCs w:val="20"/>
        </w:rPr>
        <w:t>Proposition</w:t>
      </w:r>
      <w:r>
        <w:rPr>
          <w:rStyle w:val="apple-converted-space"/>
          <w:rFonts w:ascii="Georgia" w:hAnsi="Georgia"/>
          <w:color w:val="0E2233"/>
          <w:sz w:val="20"/>
          <w:szCs w:val="20"/>
        </w:rPr>
        <w:t> </w:t>
      </w:r>
      <w:r>
        <w:rPr>
          <w:rFonts w:ascii="Georgia" w:hAnsi="Georgia"/>
          <w:color w:val="0E2233"/>
          <w:sz w:val="20"/>
          <w:szCs w:val="20"/>
        </w:rPr>
        <w:t>- It is a proposal or offer suggested for acceptance.</w:t>
      </w:r>
    </w:p>
    <w:p w:rsidR="00C57E9D" w:rsidRDefault="00C57E9D" w:rsidP="00C57E9D">
      <w:pPr>
        <w:pStyle w:val="NormalWeb"/>
        <w:spacing w:before="0" w:beforeAutospacing="0" w:after="0" w:afterAutospacing="0" w:line="345" w:lineRule="atLeast"/>
        <w:ind w:left="360"/>
        <w:rPr>
          <w:rFonts w:ascii="Georgia" w:hAnsi="Georgia"/>
          <w:color w:val="0E2233"/>
          <w:sz w:val="20"/>
          <w:szCs w:val="20"/>
        </w:rPr>
      </w:pPr>
      <w:r>
        <w:rPr>
          <w:rFonts w:ascii="Georgia" w:hAnsi="Georgia"/>
          <w:color w:val="0E2233"/>
          <w:sz w:val="20"/>
          <w:szCs w:val="20"/>
        </w:rPr>
        <w:t xml:space="preserve">The Force That Drives Your Business </w:t>
      </w:r>
      <w:proofErr w:type="gramStart"/>
      <w:r>
        <w:rPr>
          <w:rFonts w:ascii="Georgia" w:hAnsi="Georgia"/>
          <w:color w:val="0E2233"/>
          <w:sz w:val="20"/>
          <w:szCs w:val="20"/>
        </w:rPr>
        <w:t>And</w:t>
      </w:r>
      <w:proofErr w:type="gramEnd"/>
      <w:r>
        <w:rPr>
          <w:rFonts w:ascii="Georgia" w:hAnsi="Georgia"/>
          <w:color w:val="0E2233"/>
          <w:sz w:val="20"/>
          <w:szCs w:val="20"/>
        </w:rPr>
        <w:t xml:space="preserve"> Sales Success</w:t>
      </w:r>
    </w:p>
    <w:p w:rsidR="000D4E5E" w:rsidRPr="00070C20" w:rsidRDefault="00683793" w:rsidP="000D4E5E">
      <w:pPr>
        <w:spacing w:before="100" w:beforeAutospacing="1" w:after="100" w:afterAutospacing="1" w:line="240" w:lineRule="auto"/>
        <w:ind w:left="360"/>
        <w:rPr>
          <w:rFonts w:ascii="Cambria" w:eastAsia="Times New Roman" w:hAnsi="Cambria"/>
          <w:sz w:val="24"/>
          <w:szCs w:val="24"/>
        </w:rPr>
      </w:pPr>
      <w:r>
        <w:rPr>
          <w:rFonts w:ascii="Cambria" w:eastAsia="Times New Roman" w:hAnsi="Cambria"/>
          <w:sz w:val="24"/>
          <w:szCs w:val="24"/>
        </w:rPr>
        <w:t>Proposition: consumer benefit + reason (why should I buy this product)</w:t>
      </w:r>
    </w:p>
    <w:p w:rsidR="00E9736B" w:rsidRDefault="000D4E5E" w:rsidP="000D4E5E">
      <w:pPr>
        <w:spacing w:before="100" w:beforeAutospacing="1" w:after="100" w:afterAutospacing="1" w:line="240" w:lineRule="auto"/>
        <w:rPr>
          <w:rFonts w:ascii="Cambria" w:eastAsia="Times New Roman" w:hAnsi="Cambria"/>
          <w:sz w:val="28"/>
          <w:szCs w:val="28"/>
        </w:rPr>
      </w:pPr>
      <w:r w:rsidRPr="000D4E5E">
        <w:rPr>
          <w:rFonts w:ascii="Cambria" w:eastAsia="Times New Roman" w:hAnsi="Cambria"/>
          <w:sz w:val="28"/>
          <w:szCs w:val="28"/>
        </w:rPr>
        <w:t xml:space="preserve">M </w:t>
      </w:r>
      <w:r w:rsidR="00E9736B" w:rsidRPr="000D4E5E">
        <w:rPr>
          <w:rFonts w:ascii="Cambria" w:eastAsia="Times New Roman" w:hAnsi="Cambria"/>
          <w:sz w:val="28"/>
          <w:szCs w:val="28"/>
        </w:rPr>
        <w:t>.Introduction to Agency Commissions /retainer ships, media commission.</w:t>
      </w:r>
    </w:p>
    <w:p w:rsidR="00EE2ABA" w:rsidRPr="00EE2ABA" w:rsidRDefault="00EE2ABA" w:rsidP="000D4E5E">
      <w:pPr>
        <w:spacing w:before="100" w:beforeAutospacing="1" w:after="100" w:afterAutospacing="1" w:line="240" w:lineRule="auto"/>
        <w:rPr>
          <w:rFonts w:ascii="Cambria" w:eastAsia="Times New Roman" w:hAnsi="Cambria"/>
          <w:color w:val="FF0000"/>
          <w:sz w:val="36"/>
          <w:szCs w:val="28"/>
        </w:rPr>
      </w:pPr>
      <w:r w:rsidRPr="00EE2ABA">
        <w:rPr>
          <w:rFonts w:ascii="Cambria" w:eastAsia="Times New Roman" w:hAnsi="Cambria"/>
          <w:color w:val="FF0000"/>
          <w:sz w:val="36"/>
          <w:szCs w:val="28"/>
        </w:rPr>
        <w:t>Refer to pdf</w:t>
      </w:r>
    </w:p>
    <w:p w:rsidR="00E9736B" w:rsidRDefault="000D4E5E" w:rsidP="000D4E5E">
      <w:pPr>
        <w:spacing w:before="100" w:beforeAutospacing="1" w:after="100" w:afterAutospacing="1" w:line="240" w:lineRule="auto"/>
        <w:rPr>
          <w:rFonts w:ascii="Cambria" w:eastAsia="Times New Roman" w:hAnsi="Cambria"/>
          <w:sz w:val="28"/>
          <w:szCs w:val="28"/>
        </w:rPr>
      </w:pPr>
      <w:r w:rsidRPr="000D4E5E">
        <w:rPr>
          <w:rFonts w:ascii="Cambria" w:eastAsia="Times New Roman" w:hAnsi="Cambria"/>
          <w:sz w:val="28"/>
          <w:szCs w:val="28"/>
        </w:rPr>
        <w:t xml:space="preserve">N. </w:t>
      </w:r>
      <w:r w:rsidR="00E9736B" w:rsidRPr="000D4E5E">
        <w:rPr>
          <w:rFonts w:ascii="Cambria" w:eastAsia="Times New Roman" w:hAnsi="Cambria"/>
          <w:sz w:val="28"/>
          <w:szCs w:val="28"/>
        </w:rPr>
        <w:t>Future Trends in Advertising: Advertising as a career; Advertisi</w:t>
      </w:r>
      <w:r w:rsidR="00C57E9D">
        <w:rPr>
          <w:rFonts w:ascii="Cambria" w:eastAsia="Times New Roman" w:hAnsi="Cambria"/>
          <w:sz w:val="28"/>
          <w:szCs w:val="28"/>
        </w:rPr>
        <w:t xml:space="preserve">ng opportunities in </w:t>
      </w:r>
      <w:r w:rsidR="00E9736B" w:rsidRPr="000D4E5E">
        <w:rPr>
          <w:rFonts w:ascii="Cambria" w:eastAsia="Times New Roman" w:hAnsi="Cambria"/>
          <w:sz w:val="28"/>
          <w:szCs w:val="28"/>
        </w:rPr>
        <w:t>community networking/blogging/chat marketing</w:t>
      </w:r>
    </w:p>
    <w:p w:rsidR="00EE2ABA" w:rsidRPr="00EE2ABA" w:rsidRDefault="00EE2ABA" w:rsidP="00EE2ABA">
      <w:pPr>
        <w:spacing w:before="100" w:beforeAutospacing="1" w:after="100" w:afterAutospacing="1" w:line="240" w:lineRule="auto"/>
        <w:rPr>
          <w:rFonts w:ascii="Cambria" w:eastAsia="Times New Roman" w:hAnsi="Cambria"/>
          <w:color w:val="FF0000"/>
          <w:sz w:val="36"/>
          <w:szCs w:val="28"/>
        </w:rPr>
      </w:pPr>
      <w:r w:rsidRPr="00EE2ABA">
        <w:rPr>
          <w:rFonts w:ascii="Cambria" w:eastAsia="Times New Roman" w:hAnsi="Cambria"/>
          <w:color w:val="FF0000"/>
          <w:sz w:val="36"/>
          <w:szCs w:val="28"/>
        </w:rPr>
        <w:t>Refer to pdf</w:t>
      </w:r>
    </w:p>
    <w:p w:rsidR="00C57E9D" w:rsidRPr="000D4E5E" w:rsidRDefault="00C57E9D" w:rsidP="000D4E5E">
      <w:pPr>
        <w:spacing w:before="100" w:beforeAutospacing="1" w:after="100" w:afterAutospacing="1" w:line="240" w:lineRule="auto"/>
        <w:rPr>
          <w:rFonts w:ascii="Cambria" w:eastAsia="Times New Roman" w:hAnsi="Cambria"/>
          <w:sz w:val="28"/>
          <w:szCs w:val="28"/>
        </w:rPr>
      </w:pPr>
      <w:bookmarkStart w:id="0" w:name="_GoBack"/>
      <w:bookmarkEnd w:id="0"/>
    </w:p>
    <w:sectPr w:rsidR="00C57E9D" w:rsidRPr="000D4E5E" w:rsidSect="000748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D1F5B"/>
    <w:multiLevelType w:val="hybridMultilevel"/>
    <w:tmpl w:val="608EA656"/>
    <w:lvl w:ilvl="0" w:tplc="2A183622">
      <w:start w:val="5"/>
      <w:numFmt w:val="bullet"/>
      <w:lvlText w:val="-"/>
      <w:lvlJc w:val="left"/>
      <w:pPr>
        <w:ind w:left="720" w:hanging="360"/>
      </w:pPr>
      <w:rPr>
        <w:rFonts w:ascii="Arial" w:eastAsiaTheme="minorEastAsia"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373531"/>
    <w:multiLevelType w:val="multilevel"/>
    <w:tmpl w:val="A85676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B50B8"/>
    <w:multiLevelType w:val="multilevel"/>
    <w:tmpl w:val="F24C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60164D5"/>
    <w:multiLevelType w:val="hybridMultilevel"/>
    <w:tmpl w:val="368ACFD4"/>
    <w:lvl w:ilvl="0" w:tplc="2A183622">
      <w:start w:val="5"/>
      <w:numFmt w:val="bullet"/>
      <w:lvlText w:val="-"/>
      <w:lvlJc w:val="left"/>
      <w:pPr>
        <w:ind w:left="720" w:hanging="360"/>
      </w:pPr>
      <w:rPr>
        <w:rFonts w:ascii="Arial" w:eastAsiaTheme="minorEastAsia"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3A1081"/>
    <w:multiLevelType w:val="multilevel"/>
    <w:tmpl w:val="BF92C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515F3E"/>
    <w:multiLevelType w:val="multilevel"/>
    <w:tmpl w:val="228E22D0"/>
    <w:lvl w:ilvl="0">
      <w:start w:val="1"/>
      <w:numFmt w:val="bullet"/>
      <w:lvlText w:val=""/>
      <w:lvlJc w:val="left"/>
      <w:pPr>
        <w:tabs>
          <w:tab w:val="num" w:pos="720"/>
        </w:tabs>
        <w:ind w:left="720" w:hanging="360"/>
      </w:pPr>
      <w:rPr>
        <w:rFonts w:ascii="Symbol" w:hAnsi="Symbol" w:hint="default"/>
        <w:sz w:val="20"/>
      </w:rPr>
    </w:lvl>
    <w:lvl w:ilvl="1">
      <w:start w:val="12"/>
      <w:numFmt w:val="upperLetter"/>
      <w:lvlText w:val="%2."/>
      <w:lvlJc w:val="left"/>
      <w:pPr>
        <w:ind w:left="360" w:hanging="360"/>
      </w:pPr>
      <w:rPr>
        <w:rFonts w:hint="default"/>
        <w:b/>
        <w:sz w:val="28"/>
        <w:szCs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F8667A"/>
    <w:multiLevelType w:val="hybridMultilevel"/>
    <w:tmpl w:val="473AF2C6"/>
    <w:lvl w:ilvl="0" w:tplc="2A183622">
      <w:start w:val="5"/>
      <w:numFmt w:val="bullet"/>
      <w:lvlText w:val="-"/>
      <w:lvlJc w:val="left"/>
      <w:pPr>
        <w:ind w:left="720" w:hanging="360"/>
      </w:pPr>
      <w:rPr>
        <w:rFonts w:ascii="Arial" w:eastAsiaTheme="minorEastAsia"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8809CE"/>
    <w:multiLevelType w:val="multilevel"/>
    <w:tmpl w:val="BC80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986DD5"/>
    <w:multiLevelType w:val="hybridMultilevel"/>
    <w:tmpl w:val="C426987E"/>
    <w:lvl w:ilvl="0" w:tplc="2A183622">
      <w:start w:val="5"/>
      <w:numFmt w:val="bullet"/>
      <w:lvlText w:val="-"/>
      <w:lvlJc w:val="left"/>
      <w:pPr>
        <w:ind w:left="720" w:hanging="360"/>
      </w:pPr>
      <w:rPr>
        <w:rFonts w:ascii="Arial" w:eastAsiaTheme="minorEastAsia"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463FC"/>
    <w:multiLevelType w:val="multilevel"/>
    <w:tmpl w:val="203287BC"/>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450" w:hanging="360"/>
      </w:pPr>
      <w:rPr>
        <w:rFonts w:hint="default"/>
      </w:rPr>
    </w:lvl>
    <w:lvl w:ilvl="2">
      <w:start w:val="12"/>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6A581D"/>
    <w:multiLevelType w:val="multilevel"/>
    <w:tmpl w:val="442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AC7533"/>
    <w:multiLevelType w:val="multilevel"/>
    <w:tmpl w:val="0E6E0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A6A6D0A"/>
    <w:multiLevelType w:val="hybridMultilevel"/>
    <w:tmpl w:val="DCB6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BD21E5"/>
    <w:multiLevelType w:val="multilevel"/>
    <w:tmpl w:val="0DF25B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2453E5B"/>
    <w:multiLevelType w:val="multilevel"/>
    <w:tmpl w:val="DDA6E9CC"/>
    <w:lvl w:ilvl="0">
      <w:start w:val="1"/>
      <w:numFmt w:val="bullet"/>
      <w:lvlText w:val=""/>
      <w:lvlJc w:val="left"/>
      <w:pPr>
        <w:tabs>
          <w:tab w:val="num" w:pos="1890"/>
        </w:tabs>
        <w:ind w:left="189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8B36F4"/>
    <w:multiLevelType w:val="multilevel"/>
    <w:tmpl w:val="5832CCDA"/>
    <w:lvl w:ilvl="0">
      <w:start w:val="1"/>
      <w:numFmt w:val="bullet"/>
      <w:lvlText w:val=""/>
      <w:lvlJc w:val="left"/>
      <w:pPr>
        <w:tabs>
          <w:tab w:val="num" w:pos="720"/>
        </w:tabs>
        <w:ind w:left="720" w:hanging="360"/>
      </w:pPr>
      <w:rPr>
        <w:rFonts w:ascii="Wingdings" w:hAnsi="Wingdings" w:hint="default"/>
        <w:sz w:val="20"/>
      </w:rPr>
    </w:lvl>
    <w:lvl w:ilvl="1">
      <w:start w:val="10"/>
      <w:numFmt w:val="upperLetter"/>
      <w:lvlText w:val="%2."/>
      <w:lvlJc w:val="left"/>
      <w:pPr>
        <w:ind w:left="5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AD1AF4"/>
    <w:multiLevelType w:val="multilevel"/>
    <w:tmpl w:val="80827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C875059"/>
    <w:multiLevelType w:val="multilevel"/>
    <w:tmpl w:val="C122E0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EastAsia" w:cs="Arial" w:hint="default"/>
        <w:b w:val="0"/>
        <w:color w:val="00000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FCD69B0"/>
    <w:multiLevelType w:val="hybridMultilevel"/>
    <w:tmpl w:val="C524A73A"/>
    <w:lvl w:ilvl="0" w:tplc="2A183622">
      <w:start w:val="5"/>
      <w:numFmt w:val="bullet"/>
      <w:lvlText w:val="-"/>
      <w:lvlJc w:val="left"/>
      <w:pPr>
        <w:ind w:left="720" w:hanging="360"/>
      </w:pPr>
      <w:rPr>
        <w:rFonts w:ascii="Arial" w:eastAsiaTheme="minorEastAsia"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8F04F6"/>
    <w:multiLevelType w:val="multilevel"/>
    <w:tmpl w:val="E962D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8937DB2"/>
    <w:multiLevelType w:val="hybridMultilevel"/>
    <w:tmpl w:val="CE1EF53A"/>
    <w:lvl w:ilvl="0" w:tplc="2A183622">
      <w:start w:val="5"/>
      <w:numFmt w:val="bullet"/>
      <w:lvlText w:val="-"/>
      <w:lvlJc w:val="left"/>
      <w:pPr>
        <w:ind w:left="720" w:hanging="360"/>
      </w:pPr>
      <w:rPr>
        <w:rFonts w:ascii="Arial" w:eastAsiaTheme="minorEastAsia" w:hAnsi="Arial" w:cs="Arial" w:hint="default"/>
        <w:color w:val="00000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D1744B"/>
    <w:multiLevelType w:val="multilevel"/>
    <w:tmpl w:val="D49CFA56"/>
    <w:lvl w:ilvl="0">
      <w:start w:val="1"/>
      <w:numFmt w:val="bullet"/>
      <w:lvlText w:val=""/>
      <w:lvlJc w:val="left"/>
      <w:pPr>
        <w:tabs>
          <w:tab w:val="num" w:pos="720"/>
        </w:tabs>
        <w:ind w:left="720" w:hanging="360"/>
      </w:pPr>
      <w:rPr>
        <w:rFonts w:ascii="Wingdings" w:hAnsi="Wingdings" w:hint="default"/>
        <w:sz w:val="20"/>
      </w:rPr>
    </w:lvl>
    <w:lvl w:ilvl="1">
      <w:start w:val="5"/>
      <w:numFmt w:val="upperLetter"/>
      <w:lvlText w:val="%2."/>
      <w:lvlJc w:val="left"/>
      <w:pPr>
        <w:ind w:left="360" w:hanging="360"/>
      </w:pPr>
      <w:rPr>
        <w:rFonts w:hint="default"/>
        <w:b/>
        <w:sz w:val="28"/>
        <w:szCs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4"/>
  </w:num>
  <w:num w:numId="3">
    <w:abstractNumId w:val="9"/>
  </w:num>
  <w:num w:numId="4">
    <w:abstractNumId w:val="4"/>
  </w:num>
  <w:num w:numId="5">
    <w:abstractNumId w:val="16"/>
  </w:num>
  <w:num w:numId="6">
    <w:abstractNumId w:val="11"/>
  </w:num>
  <w:num w:numId="7">
    <w:abstractNumId w:val="19"/>
  </w:num>
  <w:num w:numId="8">
    <w:abstractNumId w:val="13"/>
  </w:num>
  <w:num w:numId="9">
    <w:abstractNumId w:val="21"/>
  </w:num>
  <w:num w:numId="10">
    <w:abstractNumId w:val="10"/>
  </w:num>
  <w:num w:numId="11">
    <w:abstractNumId w:val="6"/>
  </w:num>
  <w:num w:numId="12">
    <w:abstractNumId w:val="5"/>
  </w:num>
  <w:num w:numId="13">
    <w:abstractNumId w:val="7"/>
  </w:num>
  <w:num w:numId="14">
    <w:abstractNumId w:val="15"/>
  </w:num>
  <w:num w:numId="15">
    <w:abstractNumId w:val="8"/>
  </w:num>
  <w:num w:numId="16">
    <w:abstractNumId w:val="2"/>
  </w:num>
  <w:num w:numId="17">
    <w:abstractNumId w:val="17"/>
  </w:num>
  <w:num w:numId="18">
    <w:abstractNumId w:val="12"/>
  </w:num>
  <w:num w:numId="19">
    <w:abstractNumId w:val="20"/>
  </w:num>
  <w:num w:numId="20">
    <w:abstractNumId w:val="3"/>
  </w:num>
  <w:num w:numId="21">
    <w:abstractNumId w:val="1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20"/>
  <w:characterSpacingControl w:val="doNotCompress"/>
  <w:compat>
    <w:useFELayout/>
    <w:compatSetting w:name="compatibilityMode" w:uri="http://schemas.microsoft.com/office/word" w:val="12"/>
  </w:compat>
  <w:rsids>
    <w:rsidRoot w:val="00E9736B"/>
    <w:rsid w:val="00050DE2"/>
    <w:rsid w:val="00067C60"/>
    <w:rsid w:val="00072BEB"/>
    <w:rsid w:val="0007481B"/>
    <w:rsid w:val="00080D00"/>
    <w:rsid w:val="000C5769"/>
    <w:rsid w:val="000D4E5E"/>
    <w:rsid w:val="00122316"/>
    <w:rsid w:val="00180D83"/>
    <w:rsid w:val="001D0A43"/>
    <w:rsid w:val="001F1F39"/>
    <w:rsid w:val="00240FF2"/>
    <w:rsid w:val="002C1820"/>
    <w:rsid w:val="002F18CB"/>
    <w:rsid w:val="002F3921"/>
    <w:rsid w:val="002F6D18"/>
    <w:rsid w:val="003049FE"/>
    <w:rsid w:val="00311AC0"/>
    <w:rsid w:val="0034312E"/>
    <w:rsid w:val="003476B0"/>
    <w:rsid w:val="0039035E"/>
    <w:rsid w:val="004463B0"/>
    <w:rsid w:val="00545EA7"/>
    <w:rsid w:val="0055092E"/>
    <w:rsid w:val="005616EB"/>
    <w:rsid w:val="005B7205"/>
    <w:rsid w:val="005D1323"/>
    <w:rsid w:val="00683793"/>
    <w:rsid w:val="006B1D0D"/>
    <w:rsid w:val="007B3298"/>
    <w:rsid w:val="007E7305"/>
    <w:rsid w:val="00816B38"/>
    <w:rsid w:val="00826019"/>
    <w:rsid w:val="0083239A"/>
    <w:rsid w:val="008419C2"/>
    <w:rsid w:val="008515E8"/>
    <w:rsid w:val="008B5AFA"/>
    <w:rsid w:val="008F36CA"/>
    <w:rsid w:val="00905B03"/>
    <w:rsid w:val="00935C10"/>
    <w:rsid w:val="009700A0"/>
    <w:rsid w:val="009839E9"/>
    <w:rsid w:val="009912E9"/>
    <w:rsid w:val="009943CD"/>
    <w:rsid w:val="009C2C97"/>
    <w:rsid w:val="00A10F14"/>
    <w:rsid w:val="00AD1E3C"/>
    <w:rsid w:val="00B12E00"/>
    <w:rsid w:val="00B15259"/>
    <w:rsid w:val="00B86BB5"/>
    <w:rsid w:val="00BC5923"/>
    <w:rsid w:val="00BD386A"/>
    <w:rsid w:val="00C25072"/>
    <w:rsid w:val="00C56638"/>
    <w:rsid w:val="00C57E9D"/>
    <w:rsid w:val="00C71F48"/>
    <w:rsid w:val="00CA4D6A"/>
    <w:rsid w:val="00D371A1"/>
    <w:rsid w:val="00D74B6B"/>
    <w:rsid w:val="00E04F97"/>
    <w:rsid w:val="00E9736B"/>
    <w:rsid w:val="00EE2ABA"/>
    <w:rsid w:val="00F97F40"/>
    <w:rsid w:val="00FC0B8A"/>
    <w:rsid w:val="00FE1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74B1E9-FF8F-4D04-916C-3CA06AFD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81B"/>
  </w:style>
  <w:style w:type="paragraph" w:styleId="Heading2">
    <w:name w:val="heading 2"/>
    <w:basedOn w:val="Normal"/>
    <w:next w:val="Normal"/>
    <w:link w:val="Heading2Char"/>
    <w:uiPriority w:val="9"/>
    <w:semiHidden/>
    <w:unhideWhenUsed/>
    <w:qFormat/>
    <w:rsid w:val="00BC59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B12E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935C1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35C1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9736B"/>
  </w:style>
  <w:style w:type="character" w:styleId="Emphasis">
    <w:name w:val="Emphasis"/>
    <w:basedOn w:val="DefaultParagraphFont"/>
    <w:uiPriority w:val="20"/>
    <w:qFormat/>
    <w:rsid w:val="00E9736B"/>
    <w:rPr>
      <w:i/>
      <w:iCs/>
    </w:rPr>
  </w:style>
  <w:style w:type="character" w:customStyle="1" w:styleId="Heading3Char">
    <w:name w:val="Heading 3 Char"/>
    <w:basedOn w:val="DefaultParagraphFont"/>
    <w:link w:val="Heading3"/>
    <w:uiPriority w:val="9"/>
    <w:rsid w:val="00B12E00"/>
    <w:rPr>
      <w:rFonts w:ascii="Times New Roman" w:eastAsia="Times New Roman" w:hAnsi="Times New Roman" w:cs="Times New Roman"/>
      <w:b/>
      <w:bCs/>
      <w:sz w:val="27"/>
      <w:szCs w:val="27"/>
    </w:rPr>
  </w:style>
  <w:style w:type="paragraph" w:styleId="NormalWeb">
    <w:name w:val="Normal (Web)"/>
    <w:basedOn w:val="Normal"/>
    <w:uiPriority w:val="99"/>
    <w:unhideWhenUsed/>
    <w:rsid w:val="00B12E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2E00"/>
    <w:rPr>
      <w:b/>
      <w:bCs/>
    </w:rPr>
  </w:style>
  <w:style w:type="character" w:styleId="Hyperlink">
    <w:name w:val="Hyperlink"/>
    <w:basedOn w:val="DefaultParagraphFont"/>
    <w:uiPriority w:val="99"/>
    <w:unhideWhenUsed/>
    <w:rsid w:val="00D371A1"/>
    <w:rPr>
      <w:color w:val="0000FF"/>
      <w:u w:val="single"/>
    </w:rPr>
  </w:style>
  <w:style w:type="character" w:customStyle="1" w:styleId="editsection">
    <w:name w:val="editsection"/>
    <w:basedOn w:val="DefaultParagraphFont"/>
    <w:rsid w:val="00D371A1"/>
  </w:style>
  <w:style w:type="character" w:customStyle="1" w:styleId="mw-headline">
    <w:name w:val="mw-headline"/>
    <w:basedOn w:val="DefaultParagraphFont"/>
    <w:rsid w:val="00D371A1"/>
  </w:style>
  <w:style w:type="paragraph" w:styleId="ListParagraph">
    <w:name w:val="List Paragraph"/>
    <w:basedOn w:val="Normal"/>
    <w:uiPriority w:val="34"/>
    <w:qFormat/>
    <w:rsid w:val="00D371A1"/>
    <w:pPr>
      <w:ind w:left="720"/>
      <w:contextualSpacing/>
    </w:pPr>
  </w:style>
  <w:style w:type="paragraph" w:styleId="BalloonText">
    <w:name w:val="Balloon Text"/>
    <w:basedOn w:val="Normal"/>
    <w:link w:val="BalloonTextChar"/>
    <w:uiPriority w:val="99"/>
    <w:semiHidden/>
    <w:unhideWhenUsed/>
    <w:rsid w:val="00D37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1A1"/>
    <w:rPr>
      <w:rFonts w:ascii="Tahoma" w:hAnsi="Tahoma" w:cs="Tahoma"/>
      <w:sz w:val="16"/>
      <w:szCs w:val="16"/>
    </w:rPr>
  </w:style>
  <w:style w:type="paragraph" w:styleId="NoSpacing">
    <w:name w:val="No Spacing"/>
    <w:uiPriority w:val="1"/>
    <w:qFormat/>
    <w:rsid w:val="00D371A1"/>
    <w:pPr>
      <w:spacing w:after="0" w:line="240" w:lineRule="auto"/>
    </w:pPr>
  </w:style>
  <w:style w:type="character" w:customStyle="1" w:styleId="Heading4Char">
    <w:name w:val="Heading 4 Char"/>
    <w:basedOn w:val="DefaultParagraphFont"/>
    <w:link w:val="Heading4"/>
    <w:uiPriority w:val="9"/>
    <w:semiHidden/>
    <w:rsid w:val="00935C1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35C10"/>
    <w:rPr>
      <w:rFonts w:asciiTheme="majorHAnsi" w:eastAsiaTheme="majorEastAsia" w:hAnsiTheme="majorHAnsi" w:cstheme="majorBidi"/>
      <w:color w:val="243F60" w:themeColor="accent1" w:themeShade="7F"/>
    </w:rPr>
  </w:style>
  <w:style w:type="character" w:styleId="FollowedHyperlink">
    <w:name w:val="FollowedHyperlink"/>
    <w:basedOn w:val="DefaultParagraphFont"/>
    <w:uiPriority w:val="99"/>
    <w:semiHidden/>
    <w:unhideWhenUsed/>
    <w:rsid w:val="0034312E"/>
    <w:rPr>
      <w:color w:val="800080" w:themeColor="followedHyperlink"/>
      <w:u w:val="single"/>
    </w:rPr>
  </w:style>
  <w:style w:type="character" w:customStyle="1" w:styleId="Heading2Char">
    <w:name w:val="Heading 2 Char"/>
    <w:basedOn w:val="DefaultParagraphFont"/>
    <w:link w:val="Heading2"/>
    <w:uiPriority w:val="9"/>
    <w:semiHidden/>
    <w:rsid w:val="00BC592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487">
      <w:bodyDiv w:val="1"/>
      <w:marLeft w:val="0"/>
      <w:marRight w:val="0"/>
      <w:marTop w:val="0"/>
      <w:marBottom w:val="0"/>
      <w:divBdr>
        <w:top w:val="none" w:sz="0" w:space="0" w:color="auto"/>
        <w:left w:val="none" w:sz="0" w:space="0" w:color="auto"/>
        <w:bottom w:val="none" w:sz="0" w:space="0" w:color="auto"/>
        <w:right w:val="none" w:sz="0" w:space="0" w:color="auto"/>
      </w:divBdr>
    </w:div>
    <w:div w:id="103119556">
      <w:bodyDiv w:val="1"/>
      <w:marLeft w:val="0"/>
      <w:marRight w:val="0"/>
      <w:marTop w:val="0"/>
      <w:marBottom w:val="0"/>
      <w:divBdr>
        <w:top w:val="none" w:sz="0" w:space="0" w:color="auto"/>
        <w:left w:val="none" w:sz="0" w:space="0" w:color="auto"/>
        <w:bottom w:val="none" w:sz="0" w:space="0" w:color="auto"/>
        <w:right w:val="none" w:sz="0" w:space="0" w:color="auto"/>
      </w:divBdr>
    </w:div>
    <w:div w:id="123011344">
      <w:bodyDiv w:val="1"/>
      <w:marLeft w:val="0"/>
      <w:marRight w:val="0"/>
      <w:marTop w:val="0"/>
      <w:marBottom w:val="0"/>
      <w:divBdr>
        <w:top w:val="none" w:sz="0" w:space="0" w:color="auto"/>
        <w:left w:val="none" w:sz="0" w:space="0" w:color="auto"/>
        <w:bottom w:val="none" w:sz="0" w:space="0" w:color="auto"/>
        <w:right w:val="none" w:sz="0" w:space="0" w:color="auto"/>
      </w:divBdr>
    </w:div>
    <w:div w:id="349063623">
      <w:bodyDiv w:val="1"/>
      <w:marLeft w:val="0"/>
      <w:marRight w:val="0"/>
      <w:marTop w:val="0"/>
      <w:marBottom w:val="0"/>
      <w:divBdr>
        <w:top w:val="none" w:sz="0" w:space="0" w:color="auto"/>
        <w:left w:val="none" w:sz="0" w:space="0" w:color="auto"/>
        <w:bottom w:val="none" w:sz="0" w:space="0" w:color="auto"/>
        <w:right w:val="none" w:sz="0" w:space="0" w:color="auto"/>
      </w:divBdr>
      <w:divsChild>
        <w:div w:id="1937785841">
          <w:marLeft w:val="450"/>
          <w:marRight w:val="0"/>
          <w:marTop w:val="0"/>
          <w:marBottom w:val="0"/>
          <w:divBdr>
            <w:top w:val="none" w:sz="0" w:space="0" w:color="auto"/>
            <w:left w:val="none" w:sz="0" w:space="0" w:color="auto"/>
            <w:bottom w:val="none" w:sz="0" w:space="0" w:color="auto"/>
            <w:right w:val="none" w:sz="0" w:space="0" w:color="auto"/>
          </w:divBdr>
        </w:div>
      </w:divsChild>
    </w:div>
    <w:div w:id="380515515">
      <w:bodyDiv w:val="1"/>
      <w:marLeft w:val="0"/>
      <w:marRight w:val="0"/>
      <w:marTop w:val="0"/>
      <w:marBottom w:val="0"/>
      <w:divBdr>
        <w:top w:val="none" w:sz="0" w:space="0" w:color="auto"/>
        <w:left w:val="none" w:sz="0" w:space="0" w:color="auto"/>
        <w:bottom w:val="none" w:sz="0" w:space="0" w:color="auto"/>
        <w:right w:val="none" w:sz="0" w:space="0" w:color="auto"/>
      </w:divBdr>
    </w:div>
    <w:div w:id="510022986">
      <w:bodyDiv w:val="1"/>
      <w:marLeft w:val="0"/>
      <w:marRight w:val="0"/>
      <w:marTop w:val="0"/>
      <w:marBottom w:val="0"/>
      <w:divBdr>
        <w:top w:val="none" w:sz="0" w:space="0" w:color="auto"/>
        <w:left w:val="none" w:sz="0" w:space="0" w:color="auto"/>
        <w:bottom w:val="none" w:sz="0" w:space="0" w:color="auto"/>
        <w:right w:val="none" w:sz="0" w:space="0" w:color="auto"/>
      </w:divBdr>
    </w:div>
    <w:div w:id="573315213">
      <w:bodyDiv w:val="1"/>
      <w:marLeft w:val="0"/>
      <w:marRight w:val="0"/>
      <w:marTop w:val="0"/>
      <w:marBottom w:val="0"/>
      <w:divBdr>
        <w:top w:val="none" w:sz="0" w:space="0" w:color="auto"/>
        <w:left w:val="none" w:sz="0" w:space="0" w:color="auto"/>
        <w:bottom w:val="none" w:sz="0" w:space="0" w:color="auto"/>
        <w:right w:val="none" w:sz="0" w:space="0" w:color="auto"/>
      </w:divBdr>
    </w:div>
    <w:div w:id="855651913">
      <w:bodyDiv w:val="1"/>
      <w:marLeft w:val="0"/>
      <w:marRight w:val="0"/>
      <w:marTop w:val="0"/>
      <w:marBottom w:val="0"/>
      <w:divBdr>
        <w:top w:val="none" w:sz="0" w:space="0" w:color="auto"/>
        <w:left w:val="none" w:sz="0" w:space="0" w:color="auto"/>
        <w:bottom w:val="none" w:sz="0" w:space="0" w:color="auto"/>
        <w:right w:val="none" w:sz="0" w:space="0" w:color="auto"/>
      </w:divBdr>
    </w:div>
    <w:div w:id="957682251">
      <w:bodyDiv w:val="1"/>
      <w:marLeft w:val="0"/>
      <w:marRight w:val="0"/>
      <w:marTop w:val="0"/>
      <w:marBottom w:val="0"/>
      <w:divBdr>
        <w:top w:val="none" w:sz="0" w:space="0" w:color="auto"/>
        <w:left w:val="none" w:sz="0" w:space="0" w:color="auto"/>
        <w:bottom w:val="none" w:sz="0" w:space="0" w:color="auto"/>
        <w:right w:val="none" w:sz="0" w:space="0" w:color="auto"/>
      </w:divBdr>
      <w:divsChild>
        <w:div w:id="51974540">
          <w:marLeft w:val="336"/>
          <w:marRight w:val="0"/>
          <w:marTop w:val="120"/>
          <w:marBottom w:val="312"/>
          <w:divBdr>
            <w:top w:val="none" w:sz="0" w:space="0" w:color="auto"/>
            <w:left w:val="none" w:sz="0" w:space="0" w:color="auto"/>
            <w:bottom w:val="none" w:sz="0" w:space="0" w:color="auto"/>
            <w:right w:val="none" w:sz="0" w:space="0" w:color="auto"/>
          </w:divBdr>
          <w:divsChild>
            <w:div w:id="389043316">
              <w:marLeft w:val="0"/>
              <w:marRight w:val="0"/>
              <w:marTop w:val="0"/>
              <w:marBottom w:val="0"/>
              <w:divBdr>
                <w:top w:val="single" w:sz="6" w:space="0" w:color="CCCCCC"/>
                <w:left w:val="single" w:sz="6" w:space="0" w:color="CCCCCC"/>
                <w:bottom w:val="single" w:sz="6" w:space="0" w:color="CCCCCC"/>
                <w:right w:val="single" w:sz="6" w:space="0" w:color="CCCCCC"/>
              </w:divBdr>
              <w:divsChild>
                <w:div w:id="166496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197082">
      <w:bodyDiv w:val="1"/>
      <w:marLeft w:val="0"/>
      <w:marRight w:val="0"/>
      <w:marTop w:val="0"/>
      <w:marBottom w:val="0"/>
      <w:divBdr>
        <w:top w:val="none" w:sz="0" w:space="0" w:color="auto"/>
        <w:left w:val="none" w:sz="0" w:space="0" w:color="auto"/>
        <w:bottom w:val="none" w:sz="0" w:space="0" w:color="auto"/>
        <w:right w:val="none" w:sz="0" w:space="0" w:color="auto"/>
      </w:divBdr>
    </w:div>
    <w:div w:id="1292248692">
      <w:bodyDiv w:val="1"/>
      <w:marLeft w:val="0"/>
      <w:marRight w:val="0"/>
      <w:marTop w:val="0"/>
      <w:marBottom w:val="0"/>
      <w:divBdr>
        <w:top w:val="none" w:sz="0" w:space="0" w:color="auto"/>
        <w:left w:val="none" w:sz="0" w:space="0" w:color="auto"/>
        <w:bottom w:val="none" w:sz="0" w:space="0" w:color="auto"/>
        <w:right w:val="none" w:sz="0" w:space="0" w:color="auto"/>
      </w:divBdr>
      <w:divsChild>
        <w:div w:id="1805155407">
          <w:marLeft w:val="0"/>
          <w:marRight w:val="0"/>
          <w:marTop w:val="0"/>
          <w:marBottom w:val="300"/>
          <w:divBdr>
            <w:top w:val="none" w:sz="0" w:space="0" w:color="auto"/>
            <w:left w:val="none" w:sz="0" w:space="0" w:color="auto"/>
            <w:bottom w:val="none" w:sz="0" w:space="0" w:color="auto"/>
            <w:right w:val="none" w:sz="0" w:space="0" w:color="auto"/>
          </w:divBdr>
          <w:divsChild>
            <w:div w:id="671883496">
              <w:marLeft w:val="0"/>
              <w:marRight w:val="0"/>
              <w:marTop w:val="0"/>
              <w:marBottom w:val="0"/>
              <w:divBdr>
                <w:top w:val="none" w:sz="0" w:space="0" w:color="auto"/>
                <w:left w:val="none" w:sz="0" w:space="0" w:color="auto"/>
                <w:bottom w:val="none" w:sz="0" w:space="0" w:color="auto"/>
                <w:right w:val="none" w:sz="0" w:space="0" w:color="auto"/>
              </w:divBdr>
              <w:divsChild>
                <w:div w:id="974719368">
                  <w:marLeft w:val="0"/>
                  <w:marRight w:val="0"/>
                  <w:marTop w:val="225"/>
                  <w:marBottom w:val="300"/>
                  <w:divBdr>
                    <w:top w:val="none" w:sz="0" w:space="0" w:color="auto"/>
                    <w:left w:val="none" w:sz="0" w:space="0" w:color="auto"/>
                    <w:bottom w:val="none" w:sz="0" w:space="0" w:color="auto"/>
                    <w:right w:val="none" w:sz="0" w:space="0" w:color="auto"/>
                  </w:divBdr>
                  <w:divsChild>
                    <w:div w:id="1172136888">
                      <w:marLeft w:val="0"/>
                      <w:marRight w:val="0"/>
                      <w:marTop w:val="0"/>
                      <w:marBottom w:val="0"/>
                      <w:divBdr>
                        <w:top w:val="none" w:sz="0" w:space="0" w:color="auto"/>
                        <w:left w:val="none" w:sz="0" w:space="0" w:color="auto"/>
                        <w:bottom w:val="none" w:sz="0" w:space="0" w:color="auto"/>
                        <w:right w:val="none" w:sz="0" w:space="0" w:color="auto"/>
                      </w:divBdr>
                      <w:divsChild>
                        <w:div w:id="1144852784">
                          <w:marLeft w:val="0"/>
                          <w:marRight w:val="0"/>
                          <w:marTop w:val="0"/>
                          <w:marBottom w:val="150"/>
                          <w:divBdr>
                            <w:top w:val="none" w:sz="0" w:space="0" w:color="auto"/>
                            <w:left w:val="none" w:sz="0" w:space="0" w:color="auto"/>
                            <w:bottom w:val="none" w:sz="0" w:space="0" w:color="auto"/>
                            <w:right w:val="none" w:sz="0" w:space="0" w:color="auto"/>
                          </w:divBdr>
                        </w:div>
                        <w:div w:id="1335184601">
                          <w:marLeft w:val="0"/>
                          <w:marRight w:val="0"/>
                          <w:marTop w:val="0"/>
                          <w:marBottom w:val="150"/>
                          <w:divBdr>
                            <w:top w:val="none" w:sz="0" w:space="0" w:color="auto"/>
                            <w:left w:val="none" w:sz="0" w:space="0" w:color="auto"/>
                            <w:bottom w:val="none" w:sz="0" w:space="0" w:color="auto"/>
                            <w:right w:val="none" w:sz="0" w:space="0" w:color="auto"/>
                          </w:divBdr>
                          <w:divsChild>
                            <w:div w:id="1607300950">
                              <w:marLeft w:val="0"/>
                              <w:marRight w:val="0"/>
                              <w:marTop w:val="0"/>
                              <w:marBottom w:val="60"/>
                              <w:divBdr>
                                <w:top w:val="none" w:sz="0" w:space="0" w:color="auto"/>
                                <w:left w:val="none" w:sz="0" w:space="0" w:color="auto"/>
                                <w:bottom w:val="none" w:sz="0" w:space="0" w:color="auto"/>
                                <w:right w:val="none" w:sz="0" w:space="0" w:color="auto"/>
                              </w:divBdr>
                            </w:div>
                            <w:div w:id="1464271177">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87609749">
          <w:marLeft w:val="0"/>
          <w:marRight w:val="0"/>
          <w:marTop w:val="0"/>
          <w:marBottom w:val="300"/>
          <w:divBdr>
            <w:top w:val="none" w:sz="0" w:space="0" w:color="auto"/>
            <w:left w:val="none" w:sz="0" w:space="0" w:color="auto"/>
            <w:bottom w:val="none" w:sz="0" w:space="0" w:color="auto"/>
            <w:right w:val="none" w:sz="0" w:space="0" w:color="auto"/>
          </w:divBdr>
        </w:div>
        <w:div w:id="820459931">
          <w:marLeft w:val="0"/>
          <w:marRight w:val="0"/>
          <w:marTop w:val="0"/>
          <w:marBottom w:val="300"/>
          <w:divBdr>
            <w:top w:val="none" w:sz="0" w:space="0" w:color="auto"/>
            <w:left w:val="none" w:sz="0" w:space="0" w:color="auto"/>
            <w:bottom w:val="none" w:sz="0" w:space="0" w:color="auto"/>
            <w:right w:val="none" w:sz="0" w:space="0" w:color="auto"/>
          </w:divBdr>
        </w:div>
        <w:div w:id="104008634">
          <w:marLeft w:val="0"/>
          <w:marRight w:val="0"/>
          <w:marTop w:val="0"/>
          <w:marBottom w:val="300"/>
          <w:divBdr>
            <w:top w:val="none" w:sz="0" w:space="0" w:color="auto"/>
            <w:left w:val="none" w:sz="0" w:space="0" w:color="auto"/>
            <w:bottom w:val="none" w:sz="0" w:space="0" w:color="auto"/>
            <w:right w:val="none" w:sz="0" w:space="0" w:color="auto"/>
          </w:divBdr>
        </w:div>
        <w:div w:id="2083209129">
          <w:marLeft w:val="0"/>
          <w:marRight w:val="0"/>
          <w:marTop w:val="0"/>
          <w:marBottom w:val="300"/>
          <w:divBdr>
            <w:top w:val="none" w:sz="0" w:space="0" w:color="auto"/>
            <w:left w:val="none" w:sz="0" w:space="0" w:color="auto"/>
            <w:bottom w:val="none" w:sz="0" w:space="0" w:color="auto"/>
            <w:right w:val="none" w:sz="0" w:space="0" w:color="auto"/>
          </w:divBdr>
        </w:div>
      </w:divsChild>
    </w:div>
    <w:div w:id="1332416681">
      <w:bodyDiv w:val="1"/>
      <w:marLeft w:val="0"/>
      <w:marRight w:val="0"/>
      <w:marTop w:val="0"/>
      <w:marBottom w:val="0"/>
      <w:divBdr>
        <w:top w:val="none" w:sz="0" w:space="0" w:color="auto"/>
        <w:left w:val="none" w:sz="0" w:space="0" w:color="auto"/>
        <w:bottom w:val="none" w:sz="0" w:space="0" w:color="auto"/>
        <w:right w:val="none" w:sz="0" w:space="0" w:color="auto"/>
      </w:divBdr>
    </w:div>
    <w:div w:id="1342976318">
      <w:bodyDiv w:val="1"/>
      <w:marLeft w:val="0"/>
      <w:marRight w:val="0"/>
      <w:marTop w:val="0"/>
      <w:marBottom w:val="0"/>
      <w:divBdr>
        <w:top w:val="none" w:sz="0" w:space="0" w:color="auto"/>
        <w:left w:val="none" w:sz="0" w:space="0" w:color="auto"/>
        <w:bottom w:val="none" w:sz="0" w:space="0" w:color="auto"/>
        <w:right w:val="none" w:sz="0" w:space="0" w:color="auto"/>
      </w:divBdr>
    </w:div>
    <w:div w:id="1363630611">
      <w:bodyDiv w:val="1"/>
      <w:marLeft w:val="0"/>
      <w:marRight w:val="0"/>
      <w:marTop w:val="0"/>
      <w:marBottom w:val="0"/>
      <w:divBdr>
        <w:top w:val="none" w:sz="0" w:space="0" w:color="auto"/>
        <w:left w:val="none" w:sz="0" w:space="0" w:color="auto"/>
        <w:bottom w:val="none" w:sz="0" w:space="0" w:color="auto"/>
        <w:right w:val="none" w:sz="0" w:space="0" w:color="auto"/>
      </w:divBdr>
    </w:div>
    <w:div w:id="1370497696">
      <w:bodyDiv w:val="1"/>
      <w:marLeft w:val="0"/>
      <w:marRight w:val="0"/>
      <w:marTop w:val="0"/>
      <w:marBottom w:val="0"/>
      <w:divBdr>
        <w:top w:val="none" w:sz="0" w:space="0" w:color="auto"/>
        <w:left w:val="none" w:sz="0" w:space="0" w:color="auto"/>
        <w:bottom w:val="none" w:sz="0" w:space="0" w:color="auto"/>
        <w:right w:val="none" w:sz="0" w:space="0" w:color="auto"/>
      </w:divBdr>
      <w:divsChild>
        <w:div w:id="1862352839">
          <w:marLeft w:val="0"/>
          <w:marRight w:val="0"/>
          <w:marTop w:val="0"/>
          <w:marBottom w:val="150"/>
          <w:divBdr>
            <w:top w:val="none" w:sz="0" w:space="0" w:color="auto"/>
            <w:left w:val="none" w:sz="0" w:space="0" w:color="auto"/>
            <w:bottom w:val="none" w:sz="0" w:space="0" w:color="auto"/>
            <w:right w:val="none" w:sz="0" w:space="0" w:color="auto"/>
          </w:divBdr>
        </w:div>
      </w:divsChild>
    </w:div>
    <w:div w:id="1571042947">
      <w:bodyDiv w:val="1"/>
      <w:marLeft w:val="0"/>
      <w:marRight w:val="0"/>
      <w:marTop w:val="0"/>
      <w:marBottom w:val="0"/>
      <w:divBdr>
        <w:top w:val="none" w:sz="0" w:space="0" w:color="auto"/>
        <w:left w:val="none" w:sz="0" w:space="0" w:color="auto"/>
        <w:bottom w:val="none" w:sz="0" w:space="0" w:color="auto"/>
        <w:right w:val="none" w:sz="0" w:space="0" w:color="auto"/>
      </w:divBdr>
    </w:div>
    <w:div w:id="162588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ompeii" TargetMode="External"/><Relationship Id="rId13" Type="http://schemas.openxmlformats.org/officeDocument/2006/relationships/hyperlink" Target="http://en.wikipedia.org/wiki/The_evolution_of_american_advertising" TargetMode="External"/><Relationship Id="rId18" Type="http://schemas.openxmlformats.org/officeDocument/2006/relationships/hyperlink" Target="http://en.wikipedia.org/wiki/Wikipedia:Citation_needed" TargetMode="External"/><Relationship Id="rId26" Type="http://schemas.openxmlformats.org/officeDocument/2006/relationships/hyperlink" Target="http://en.wikipedia.org/wiki/The_evolution_of_american_advertising" TargetMode="External"/><Relationship Id="rId3" Type="http://schemas.openxmlformats.org/officeDocument/2006/relationships/styles" Target="styles.xml"/><Relationship Id="rId21" Type="http://schemas.openxmlformats.org/officeDocument/2006/relationships/hyperlink" Target="http://en.wikipedia.org/wiki/False_advertising" TargetMode="External"/><Relationship Id="rId34" Type="http://schemas.openxmlformats.org/officeDocument/2006/relationships/theme" Target="theme/theme1.xml"/><Relationship Id="rId7" Type="http://schemas.openxmlformats.org/officeDocument/2006/relationships/hyperlink" Target="http://en.wikipedia.org/wiki/Advertising_campaign" TargetMode="External"/><Relationship Id="rId12" Type="http://schemas.openxmlformats.org/officeDocument/2006/relationships/hyperlink" Target="http://en.wikipedia.org/wiki/Rock_art" TargetMode="External"/><Relationship Id="rId17" Type="http://schemas.openxmlformats.org/officeDocument/2006/relationships/hyperlink" Target="http://en.wikipedia.org/wiki/Town_crier" TargetMode="External"/><Relationship Id="rId25" Type="http://schemas.openxmlformats.org/officeDocument/2006/relationships/hyperlink" Target="http://en.wikipedia.org/wiki/Profit_(economic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n.wikipedia.org/wiki/Middle_Ages" TargetMode="External"/><Relationship Id="rId20" Type="http://schemas.openxmlformats.org/officeDocument/2006/relationships/hyperlink" Target="http://en.wikipedia.org/wiki/Printing_press" TargetMode="External"/><Relationship Id="rId29" Type="http://schemas.openxmlformats.org/officeDocument/2006/relationships/hyperlink" Target="http://en.wikipedia.org/wiki/The_evolution_of_american_advertising" TargetMode="External"/><Relationship Id="rId1" Type="http://schemas.openxmlformats.org/officeDocument/2006/relationships/customXml" Target="../customXml/item1.xml"/><Relationship Id="rId6" Type="http://schemas.openxmlformats.org/officeDocument/2006/relationships/hyperlink" Target="http://en.wikipedia.org/wiki/Papyrus" TargetMode="External"/><Relationship Id="rId11" Type="http://schemas.openxmlformats.org/officeDocument/2006/relationships/hyperlink" Target="http://en.wikipedia.org/wiki/Ancient_Rome" TargetMode="External"/><Relationship Id="rId24" Type="http://schemas.openxmlformats.org/officeDocument/2006/relationships/hyperlink" Target="http://en.wikipedia.org/wiki/La_Presse_(France)" TargetMode="External"/><Relationship Id="rId32" Type="http://schemas.openxmlformats.org/officeDocument/2006/relationships/hyperlink" Target="http://en.wikipedia.org/wiki/AIDA_(marketing)" TargetMode="External"/><Relationship Id="rId5" Type="http://schemas.openxmlformats.org/officeDocument/2006/relationships/webSettings" Target="webSettings.xml"/><Relationship Id="rId15" Type="http://schemas.openxmlformats.org/officeDocument/2006/relationships/hyperlink" Target="http://en.wikipedia.org/wiki/Billboards" TargetMode="External"/><Relationship Id="rId23" Type="http://schemas.openxmlformats.org/officeDocument/2006/relationships/hyperlink" Target="http://en.wikipedia.org/w/index.php?title=Advertising&amp;action=edit&amp;section=2" TargetMode="External"/><Relationship Id="rId28" Type="http://schemas.openxmlformats.org/officeDocument/2006/relationships/hyperlink" Target="http://en.wikipedia.org/wiki/N._W._Ayer_%26_Son" TargetMode="External"/><Relationship Id="rId10" Type="http://schemas.openxmlformats.org/officeDocument/2006/relationships/hyperlink" Target="http://en.wikipedia.org/wiki/Ancient_Greece" TargetMode="External"/><Relationship Id="rId19" Type="http://schemas.openxmlformats.org/officeDocument/2006/relationships/hyperlink" Target="http://en.wikipedia.org/wiki/Wikipedia:Manual_of_Style/Dates_and_numbers" TargetMode="External"/><Relationship Id="rId31" Type="http://schemas.openxmlformats.org/officeDocument/2006/relationships/hyperlink" Target="http://en.wikipedia.org/wiki/Advertising" TargetMode="External"/><Relationship Id="rId4" Type="http://schemas.openxmlformats.org/officeDocument/2006/relationships/settings" Target="settings.xml"/><Relationship Id="rId9" Type="http://schemas.openxmlformats.org/officeDocument/2006/relationships/hyperlink" Target="http://en.wikipedia.org/wiki/Lost_and_found" TargetMode="External"/><Relationship Id="rId14" Type="http://schemas.openxmlformats.org/officeDocument/2006/relationships/hyperlink" Target="http://en.wikipedia.org/wiki/Out-of-home_advertising" TargetMode="External"/><Relationship Id="rId22" Type="http://schemas.openxmlformats.org/officeDocument/2006/relationships/hyperlink" Target="http://en.wikipedia.org/wiki/Quackery" TargetMode="External"/><Relationship Id="rId27" Type="http://schemas.openxmlformats.org/officeDocument/2006/relationships/hyperlink" Target="http://en.wikipedia.org/wiki/Charles-Louis_Havas" TargetMode="External"/><Relationship Id="rId30" Type="http://schemas.openxmlformats.org/officeDocument/2006/relationships/hyperlink" Target="http://www.adcouncil.org/Impact/Case-Studies-Best-Pract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FF658-4E6B-4F72-9BA8-B8B96AB4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14</Pages>
  <Words>5496</Words>
  <Characters>31328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Kiran S Dalani</cp:lastModifiedBy>
  <cp:revision>44</cp:revision>
  <dcterms:created xsi:type="dcterms:W3CDTF">2012-12-18T14:10:00Z</dcterms:created>
  <dcterms:modified xsi:type="dcterms:W3CDTF">2019-03-13T05:09:00Z</dcterms:modified>
</cp:coreProperties>
</file>